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CA7" w:rsidRPr="00BF0CA7" w:rsidRDefault="00BF0CA7" w:rsidP="00BF0CA7">
      <w:pPr>
        <w:pStyle w:val="TituloPortugues"/>
        <w:spacing w:before="240" w:after="120"/>
      </w:pPr>
      <w:bookmarkStart w:id="0" w:name="_GoBack"/>
      <w:bookmarkEnd w:id="0"/>
      <w:r w:rsidRPr="00BF0CA7">
        <w:t>TÍTULO (Centralizado, Arial, Negrito, Tamanho 14, Caps Lock)</w:t>
      </w:r>
      <w:r>
        <w:rPr>
          <w:lang w:val="pt-BR"/>
        </w:rPr>
        <w:t xml:space="preserve"> </w:t>
      </w:r>
      <w:r w:rsidRPr="00BF0CA7">
        <w:t>TODO EM LETRAS MAIÚSCULAS NO ESTILO &lt;Titulo</w:t>
      </w:r>
      <w:r>
        <w:rPr>
          <w:lang w:val="pt-BR"/>
        </w:rPr>
        <w:t xml:space="preserve"> Portugues</w:t>
      </w:r>
      <w:r w:rsidRPr="00BF0CA7">
        <w:t>&gt;</w:t>
      </w:r>
    </w:p>
    <w:p w:rsidR="00BF0CA7" w:rsidRPr="00BF0CA7" w:rsidRDefault="00BF0CA7" w:rsidP="00BF0CA7">
      <w:pPr>
        <w:pStyle w:val="TituloIngles"/>
      </w:pPr>
      <w:r w:rsidRPr="00BF0CA7">
        <w:t>VERSÃO DO TÍTULO EM INGLÊS TODO EM LETRAS MAIÚSCULAS E ITÁLICO NO ESTILO &lt;</w:t>
      </w:r>
      <w:r w:rsidR="002733D5" w:rsidRPr="00BF0CA7">
        <w:t>Titulo Ingl</w:t>
      </w:r>
      <w:r w:rsidR="002733D5">
        <w:rPr>
          <w:lang w:val="pt-BR"/>
        </w:rPr>
        <w:t>e</w:t>
      </w:r>
      <w:r w:rsidR="002733D5" w:rsidRPr="00BF0CA7">
        <w:t>s</w:t>
      </w:r>
      <w:r w:rsidRPr="00BF0CA7">
        <w:t>&gt;</w:t>
      </w:r>
    </w:p>
    <w:p w:rsidR="001770C8" w:rsidRDefault="00E26D58">
      <w:pPr>
        <w:pStyle w:val="Autores"/>
      </w:pPr>
      <w:r>
        <w:t xml:space="preserve">Primeiro A. Autor, Segundo A. AUtor, Assim P. O. R. Diante. </w:t>
      </w:r>
      <w:r w:rsidR="001770C8">
        <w:t>Primeiro-nome e Último-nome, Separados-por Vírgulas, Nomes-Intermediários S. Abreviados</w:t>
      </w:r>
      <w:r w:rsidR="001770C8">
        <w:br/>
      </w:r>
      <w:r w:rsidR="00BF0CA7" w:rsidRPr="00BF0CA7">
        <w:t xml:space="preserve">(Texto centrado, Fonte: </w:t>
      </w:r>
      <w:r w:rsidR="00BF0CA7">
        <w:t>Times New Roman</w:t>
      </w:r>
      <w:r w:rsidR="00BF0CA7" w:rsidRPr="00BF0CA7">
        <w:t xml:space="preserve">, Regular, Tamanho: 10) </w:t>
      </w:r>
      <w:r w:rsidR="001770C8">
        <w:t xml:space="preserve">(Estilo: &lt;AUTORES&gt;) </w:t>
      </w:r>
    </w:p>
    <w:p w:rsidR="001770C8" w:rsidRDefault="00E26D58">
      <w:pPr>
        <w:pStyle w:val="Afiliacao"/>
      </w:pPr>
      <w:r>
        <w:t>Laboratório de Qualquer Coisa, Depto. de Outra Coisa, Universidade de Algum Lugar</w:t>
      </w:r>
      <w:r>
        <w:br/>
        <w:t xml:space="preserve">Caixa Postal 6969, 12345-678 Patopolis, DL, Patoland </w:t>
      </w:r>
      <w:r>
        <w:br/>
      </w:r>
      <w:r w:rsidR="001770C8">
        <w:t>Laboratório, Departamento, Universidade</w:t>
      </w:r>
      <w:r>
        <w:t xml:space="preserve"> </w:t>
      </w:r>
      <w:r w:rsidR="001770C8">
        <w:t>Endereço para Correspondência</w:t>
      </w:r>
      <w:r w:rsidR="00F55059">
        <w:t>.</w:t>
      </w:r>
      <w:r w:rsidR="00F55059" w:rsidRPr="00F55059">
        <w:t xml:space="preserve"> </w:t>
      </w:r>
      <w:r w:rsidR="00F55059">
        <w:t>Uma nova linha é começada por Shift-Enter para não terminar o parágrafo e evitar a mudança prematura de estilo. O estilo aqui é &lt;Afiliacao&gt;</w:t>
      </w:r>
      <w:r w:rsidR="001770C8">
        <w:br/>
        <w:t xml:space="preserve">E-mails: </w:t>
      </w:r>
      <w:r>
        <w:rPr>
          <w:rFonts w:ascii="Courier New" w:hAnsi="Courier New"/>
          <w:i w:val="0"/>
        </w:rPr>
        <w:t>um-autor@acme.com, segundo@acme.com.br, usar</w:t>
      </w:r>
      <w:r w:rsidR="001770C8">
        <w:rPr>
          <w:rFonts w:ascii="Courier New" w:hAnsi="Courier New"/>
          <w:i w:val="0"/>
        </w:rPr>
        <w:t>-uma-fonte-de-tamanho-fixo@como-Courier-News</w:t>
      </w:r>
      <w:r w:rsidR="001770C8">
        <w:t xml:space="preserve"> (de preferência)</w:t>
      </w:r>
    </w:p>
    <w:p w:rsidR="001770C8" w:rsidRDefault="001770C8">
      <w:pPr>
        <w:pStyle w:val="Abstract"/>
      </w:pPr>
      <w:r>
        <w:rPr>
          <w:b/>
        </w:rPr>
        <w:t>Abstract</w:t>
      </w:r>
      <w:r>
        <w:rPr>
          <w:b/>
        </w:rPr>
        <w:sym w:font="Symbol" w:char="F0BE"/>
      </w:r>
      <w:r>
        <w:t xml:space="preserve"> This is where the abstract should be placed. It is a single paragraph providing a concise summary of the material in the paper below. It usually has less than 200 words. It should not be confused with the introduction, must not contain abbreviations, footnotes, refe</w:t>
      </w:r>
      <w:r>
        <w:t>r</w:t>
      </w:r>
      <w:r>
        <w:t>ences to literature, figures etc. It is followed by the keywords (preferably between 3 and 6). Style: &lt;Abstract&gt;</w:t>
      </w:r>
    </w:p>
    <w:p w:rsidR="001770C8" w:rsidRDefault="001770C8">
      <w:pPr>
        <w:pStyle w:val="Keywords"/>
        <w:rPr>
          <w:b/>
          <w:lang w:val="pt-BR"/>
        </w:rPr>
      </w:pPr>
      <w:r>
        <w:rPr>
          <w:b/>
        </w:rPr>
        <w:t>Keywords</w:t>
      </w:r>
      <w:r>
        <w:rPr>
          <w:b/>
        </w:rPr>
        <w:sym w:font="Symbol" w:char="F0BE"/>
      </w:r>
      <w:r>
        <w:t xml:space="preserve"> Keyword list, separated by, colons. </w:t>
      </w:r>
      <w:r>
        <w:rPr>
          <w:lang w:val="pt-BR"/>
        </w:rPr>
        <w:t>Estilo: &lt;Keywords&gt;</w:t>
      </w:r>
    </w:p>
    <w:p w:rsidR="001770C8" w:rsidRDefault="001770C8">
      <w:pPr>
        <w:pStyle w:val="Resumo"/>
      </w:pPr>
      <w:r>
        <w:rPr>
          <w:b/>
        </w:rPr>
        <w:t>Resumo</w:t>
      </w:r>
      <w:r>
        <w:rPr>
          <w:b/>
        </w:rPr>
        <w:sym w:font="Symbol" w:char="F0BE"/>
      </w:r>
      <w:r>
        <w:t xml:space="preserve"> Este é o lugar de colocar o texto do resumo (um único parágrafo, que é um sumário conciso do trabalho, menos de 200 pal</w:t>
      </w:r>
      <w:r>
        <w:t>a</w:t>
      </w:r>
      <w:r>
        <w:t xml:space="preserve">vras em geral). </w:t>
      </w:r>
      <w:r w:rsidR="00950FE2" w:rsidRPr="00950FE2">
        <w:t>Não pode ser confundido com a introdução, n</w:t>
      </w:r>
      <w:r w:rsidR="00950FE2">
        <w:t>ã</w:t>
      </w:r>
      <w:r w:rsidR="00950FE2" w:rsidRPr="00950FE2">
        <w:t>o</w:t>
      </w:r>
      <w:r w:rsidR="00950FE2">
        <w:t xml:space="preserve"> pode </w:t>
      </w:r>
      <w:r w:rsidR="00950FE2" w:rsidRPr="00950FE2">
        <w:t>cont</w:t>
      </w:r>
      <w:r w:rsidR="00950FE2">
        <w:t xml:space="preserve">er </w:t>
      </w:r>
      <w:r w:rsidR="00950FE2" w:rsidRPr="00950FE2">
        <w:t>abrevia</w:t>
      </w:r>
      <w:r w:rsidR="00950FE2">
        <w:t>çõe</w:t>
      </w:r>
      <w:r w:rsidR="00950FE2" w:rsidRPr="00950FE2">
        <w:t>s, not</w:t>
      </w:r>
      <w:r w:rsidR="00950FE2">
        <w:t>a</w:t>
      </w:r>
      <w:r w:rsidR="00950FE2" w:rsidRPr="00950FE2">
        <w:t>s</w:t>
      </w:r>
      <w:r w:rsidR="00950FE2">
        <w:t xml:space="preserve"> de rodapé</w:t>
      </w:r>
      <w:r w:rsidR="00950FE2" w:rsidRPr="00950FE2">
        <w:t>, refer</w:t>
      </w:r>
      <w:r w:rsidR="00950FE2">
        <w:t>ê</w:t>
      </w:r>
      <w:r w:rsidR="00950FE2" w:rsidRPr="00950FE2">
        <w:t>nc</w:t>
      </w:r>
      <w:r w:rsidR="00950FE2">
        <w:t>ia</w:t>
      </w:r>
      <w:r w:rsidR="00950FE2" w:rsidRPr="00950FE2">
        <w:t xml:space="preserve">s </w:t>
      </w:r>
      <w:r w:rsidR="00950FE2">
        <w:t xml:space="preserve">à </w:t>
      </w:r>
      <w:r w:rsidR="00950FE2" w:rsidRPr="00950FE2">
        <w:t>literatur</w:t>
      </w:r>
      <w:r w:rsidR="00950FE2">
        <w:t>a</w:t>
      </w:r>
      <w:r w:rsidR="00950FE2" w:rsidRPr="00950FE2">
        <w:t xml:space="preserve">, </w:t>
      </w:r>
      <w:r w:rsidR="00950FE2">
        <w:t xml:space="preserve">tabelas, </w:t>
      </w:r>
      <w:r w:rsidR="00950FE2" w:rsidRPr="00950FE2">
        <w:t>figur</w:t>
      </w:r>
      <w:r w:rsidR="00950FE2">
        <w:t>a</w:t>
      </w:r>
      <w:r w:rsidR="00950FE2" w:rsidRPr="00950FE2">
        <w:t xml:space="preserve">s etc. </w:t>
      </w:r>
      <w:r>
        <w:t xml:space="preserve">Para você que está escrevendo seu artigo em </w:t>
      </w:r>
      <w:r w:rsidR="00950FE2">
        <w:t>Espanhol</w:t>
      </w:r>
      <w:r>
        <w:t>, uma das primeiras coisas que devem ser feitas é mudar o idioma no e</w:t>
      </w:r>
      <w:r>
        <w:t>s</w:t>
      </w:r>
      <w:r>
        <w:t>tilo Normal para Espanhol (Format|Style|Normal|Modify|Format|Idiom|Spanish). Estilo: &lt;Resumo&gt;</w:t>
      </w:r>
    </w:p>
    <w:p w:rsidR="001770C8" w:rsidRDefault="001770C8">
      <w:pPr>
        <w:pStyle w:val="Palavraschave"/>
      </w:pPr>
      <w:r>
        <w:rPr>
          <w:b/>
        </w:rPr>
        <w:t>Palavras-chave</w:t>
      </w:r>
      <w:r>
        <w:rPr>
          <w:b/>
        </w:rPr>
        <w:sym w:font="Symbol" w:char="F0BE"/>
      </w:r>
      <w:r>
        <w:t xml:space="preserve"> Lista de palavras-chave, separadas por vírgulas. Estilo: &lt;Palavraschave&gt;</w:t>
      </w:r>
    </w:p>
    <w:p w:rsidR="001770C8" w:rsidRDefault="001770C8">
      <w:pPr>
        <w:pStyle w:val="Palavraschave"/>
      </w:pPr>
      <w:r>
        <w:rPr>
          <w:b/>
        </w:rPr>
        <w:t>Linha temática</w:t>
      </w:r>
      <w:r>
        <w:rPr>
          <w:b/>
        </w:rPr>
        <w:sym w:font="Symbol" w:char="F0BE"/>
      </w:r>
      <w:r>
        <w:t xml:space="preserve"> &lt;indicação da linha temática do trabalho&gt;</w:t>
      </w:r>
    </w:p>
    <w:p w:rsidR="001770C8" w:rsidRDefault="001770C8">
      <w:pPr>
        <w:pStyle w:val="Afiliacao"/>
        <w:rPr>
          <w:rFonts w:ascii="Courier New" w:hAnsi="Courier New"/>
        </w:rPr>
        <w:sectPr w:rsidR="001770C8" w:rsidSect="004D11C4">
          <w:headerReference w:type="even" r:id="rId9"/>
          <w:headerReference w:type="default" r:id="rId10"/>
          <w:headerReference w:type="first" r:id="rId11"/>
          <w:pgSz w:w="11909" w:h="16834" w:code="9"/>
          <w:pgMar w:top="1134" w:right="1134" w:bottom="1134" w:left="1134" w:header="0" w:footer="0" w:gutter="0"/>
          <w:cols w:space="720"/>
          <w:titlePg/>
          <w:docGrid w:linePitch="272"/>
        </w:sectPr>
      </w:pPr>
    </w:p>
    <w:p w:rsidR="001770C8" w:rsidRDefault="001770C8">
      <w:pPr>
        <w:pStyle w:val="Secao"/>
        <w:spacing w:before="400"/>
      </w:pPr>
      <w:r>
        <w:lastRenderedPageBreak/>
        <w:t>1    Introdução (Estilo: &lt;Secao&gt;, 20pt antes)</w:t>
      </w:r>
    </w:p>
    <w:p w:rsidR="001770C8" w:rsidRDefault="001770C8">
      <w:pPr>
        <w:pStyle w:val="Textodepoisdecabecalho"/>
      </w:pPr>
      <w:r>
        <w:t>O</w:t>
      </w:r>
      <w:r w:rsidR="00200B7F">
        <w:t xml:space="preserve">s eventos </w:t>
      </w:r>
      <w:r w:rsidR="00425752">
        <w:t xml:space="preserve">EnsinoGEO 2018 – </w:t>
      </w:r>
      <w:r w:rsidR="00863632" w:rsidRPr="00863632">
        <w:t>VI</w:t>
      </w:r>
      <w:r w:rsidR="00E26D58">
        <w:t>I</w:t>
      </w:r>
      <w:r w:rsidR="00863632" w:rsidRPr="00863632">
        <w:t>I</w:t>
      </w:r>
      <w:r w:rsidR="00425752">
        <w:t xml:space="preserve"> </w:t>
      </w:r>
      <w:r w:rsidR="00863632" w:rsidRPr="00863632">
        <w:t>Simpósio Nacional de Ensino e História de Ciências da Terra</w:t>
      </w:r>
      <w:r w:rsidR="00863632">
        <w:t xml:space="preserve"> </w:t>
      </w:r>
      <w:r>
        <w:t xml:space="preserve">e </w:t>
      </w:r>
      <w:r w:rsidR="00E26D58" w:rsidRPr="00E26D58">
        <w:t>VIII Geo</w:t>
      </w:r>
      <w:r w:rsidR="00E26D58" w:rsidRPr="00E26D58">
        <w:t>S</w:t>
      </w:r>
      <w:r w:rsidR="00E26D58" w:rsidRPr="00E26D58">
        <w:t>ciEd 2018</w:t>
      </w:r>
      <w:r w:rsidR="00E26D58">
        <w:t xml:space="preserve"> </w:t>
      </w:r>
      <w:r w:rsidR="00425752">
        <w:t>–</w:t>
      </w:r>
      <w:r w:rsidR="00863632" w:rsidRPr="00863632">
        <w:t xml:space="preserve"> </w:t>
      </w:r>
      <w:r w:rsidR="00E26D58" w:rsidRPr="00E26D58">
        <w:rPr>
          <w:i/>
        </w:rPr>
        <w:t>the</w:t>
      </w:r>
      <w:r w:rsidR="00425752">
        <w:rPr>
          <w:i/>
        </w:rPr>
        <w:t xml:space="preserve"> </w:t>
      </w:r>
      <w:r w:rsidR="00E26D58" w:rsidRPr="00E26D58">
        <w:rPr>
          <w:i/>
        </w:rPr>
        <w:t>8</w:t>
      </w:r>
      <w:r w:rsidR="00E26D58" w:rsidRPr="00E560B3">
        <w:rPr>
          <w:i/>
          <w:vertAlign w:val="superscript"/>
        </w:rPr>
        <w:t>th</w:t>
      </w:r>
      <w:r w:rsidR="00E26D58" w:rsidRPr="00E26D58">
        <w:rPr>
          <w:i/>
        </w:rPr>
        <w:t xml:space="preserve"> Quadrennial Conference of the Inte</w:t>
      </w:r>
      <w:r w:rsidR="00E26D58" w:rsidRPr="00E26D58">
        <w:rPr>
          <w:i/>
        </w:rPr>
        <w:t>r</w:t>
      </w:r>
      <w:r w:rsidR="00E26D58" w:rsidRPr="00E26D58">
        <w:rPr>
          <w:i/>
        </w:rPr>
        <w:t>national Geoscience Education Organisation (IGEO)</w:t>
      </w:r>
      <w:r w:rsidR="00863632">
        <w:t xml:space="preserve"> </w:t>
      </w:r>
      <w:r>
        <w:t>ter</w:t>
      </w:r>
      <w:r w:rsidR="00863632">
        <w:t>ão</w:t>
      </w:r>
      <w:r>
        <w:t xml:space="preserve"> suas Atas publicadas eletronicamente</w:t>
      </w:r>
      <w:r w:rsidR="00863632">
        <w:t>,</w:t>
      </w:r>
      <w:r>
        <w:t xml:space="preserve"> em sítio </w:t>
      </w:r>
      <w:r w:rsidR="00863632">
        <w:t>na internet</w:t>
      </w:r>
      <w:r>
        <w:t>. Assim, os autores devem submeter a cópia final de seus artigos na forma de um arquivo seguindo este modelo ou como PDF.</w:t>
      </w:r>
    </w:p>
    <w:p w:rsidR="001770C8" w:rsidRDefault="001770C8">
      <w:pPr>
        <w:pStyle w:val="Texto"/>
      </w:pPr>
      <w:r>
        <w:t>Este arquivo foi criado para ajudá-lo a produzir o a</w:t>
      </w:r>
      <w:r>
        <w:t>r</w:t>
      </w:r>
      <w:r>
        <w:t xml:space="preserve">tigo segundo as </w:t>
      </w:r>
      <w:r w:rsidR="00BA07F5">
        <w:t>norma</w:t>
      </w:r>
      <w:r>
        <w:t>s do Simpósio. Você pode usar outro editor de texto, mas depois precisa gravar e transf</w:t>
      </w:r>
      <w:r>
        <w:t>e</w:t>
      </w:r>
      <w:r>
        <w:t xml:space="preserve">rir seu documento para este formato. Este </w:t>
      </w:r>
      <w:r w:rsidR="00E26D58">
        <w:t>modelo</w:t>
      </w:r>
      <w:r>
        <w:t xml:space="preserve"> deve ajudá-lo a conseguir uma aproximação </w:t>
      </w:r>
      <w:r w:rsidR="00BA07F5">
        <w:t>a</w:t>
      </w:r>
      <w:r>
        <w:t>o formato esp</w:t>
      </w:r>
      <w:r>
        <w:t>e</w:t>
      </w:r>
      <w:r>
        <w:t xml:space="preserve">rado. </w:t>
      </w:r>
    </w:p>
    <w:p w:rsidR="001770C8" w:rsidRDefault="001770C8">
      <w:pPr>
        <w:pStyle w:val="Texto"/>
      </w:pPr>
      <w:r>
        <w:t>Para manter a formatação adequada, basta você e</w:t>
      </w:r>
      <w:r>
        <w:t>s</w:t>
      </w:r>
      <w:r>
        <w:t>pecificar o estilo certo para cada parte de seu artigo. Por exemplo, no cabeçalho acima, todas as partes indicam o estilo correto (entre &lt;&gt;). O estilo deste parágrafo é &lt;Te</w:t>
      </w:r>
      <w:r>
        <w:t>x</w:t>
      </w:r>
      <w:r>
        <w:t>to&gt;, do parágrafo anterior é &lt;Te</w:t>
      </w:r>
      <w:r>
        <w:t>x</w:t>
      </w:r>
      <w:r>
        <w:t xml:space="preserve">to_depois_de_cabecalho&gt;, do título da seção é &lt;Secao&gt;. Felizmente, você não tem de especificar estes estilos a </w:t>
      </w:r>
      <w:r>
        <w:lastRenderedPageBreak/>
        <w:t>todo momento, porque o estilo seguinte é automatic</w:t>
      </w:r>
      <w:r>
        <w:t>a</w:t>
      </w:r>
      <w:r>
        <w:t>mente escolhido.</w:t>
      </w:r>
    </w:p>
    <w:p w:rsidR="00200B7F" w:rsidRDefault="001770C8">
      <w:pPr>
        <w:pStyle w:val="Texto"/>
      </w:pPr>
      <w:r>
        <w:t xml:space="preserve">Os estilos que, de fato, você usará são &lt;Secao&gt; e &lt;Subsecao&gt;, quando você decidir começar uma nova seção ou uma nova subseção. </w:t>
      </w:r>
    </w:p>
    <w:p w:rsidR="001770C8" w:rsidRDefault="001770C8">
      <w:pPr>
        <w:pStyle w:val="Texto"/>
      </w:pPr>
      <w:r>
        <w:t>Há alguns detalhes sobre retoques finais para o e</w:t>
      </w:r>
      <w:r>
        <w:t>s</w:t>
      </w:r>
      <w:r>
        <w:t>paço sobre os cabeçalhos na Seç. 2.5.</w:t>
      </w:r>
    </w:p>
    <w:p w:rsidR="001770C8" w:rsidRDefault="001770C8">
      <w:pPr>
        <w:pStyle w:val="Secao"/>
        <w:spacing w:before="400"/>
      </w:pPr>
      <w:r>
        <w:t>2   Recomendações para a Edição (Estilo: &lt;Secao&gt;, 20pt antes)</w:t>
      </w:r>
    </w:p>
    <w:p w:rsidR="001770C8" w:rsidRDefault="001770C8">
      <w:pPr>
        <w:pStyle w:val="Subsecao"/>
      </w:pPr>
      <w:r>
        <w:t>2.1 Fontes Usadas (Estilo: &lt;Subsecao&gt;)</w:t>
      </w:r>
    </w:p>
    <w:p w:rsidR="001770C8" w:rsidRDefault="001770C8">
      <w:pPr>
        <w:pStyle w:val="Textodepoisdecabecalho"/>
      </w:pPr>
      <w:r>
        <w:t>As fontes usadas aqui são todas fontes TrueType:</w:t>
      </w:r>
    </w:p>
    <w:p w:rsidR="001770C8" w:rsidRDefault="001770C8">
      <w:pPr>
        <w:pStyle w:val="Texto"/>
        <w:numPr>
          <w:ilvl w:val="0"/>
          <w:numId w:val="1"/>
        </w:numPr>
      </w:pPr>
      <w:r>
        <w:t>Times New Roman</w:t>
      </w:r>
    </w:p>
    <w:p w:rsidR="001770C8" w:rsidRDefault="001770C8">
      <w:pPr>
        <w:pStyle w:val="Texto"/>
        <w:numPr>
          <w:ilvl w:val="0"/>
          <w:numId w:val="1"/>
        </w:numPr>
      </w:pPr>
      <w:r>
        <w:t>Courier New</w:t>
      </w:r>
    </w:p>
    <w:p w:rsidR="001770C8" w:rsidRDefault="001770C8">
      <w:pPr>
        <w:pStyle w:val="Texto"/>
        <w:numPr>
          <w:ilvl w:val="0"/>
          <w:numId w:val="1"/>
        </w:numPr>
      </w:pPr>
      <w:r>
        <w:t>Symbol</w:t>
      </w:r>
    </w:p>
    <w:p w:rsidR="001770C8" w:rsidRDefault="001770C8">
      <w:pPr>
        <w:pStyle w:val="Texto"/>
      </w:pPr>
      <w:r>
        <w:t xml:space="preserve">Uma fonte como Arial poderia ser usada para textos formatados em fonte </w:t>
      </w:r>
      <w:r>
        <w:rPr>
          <w:i/>
        </w:rPr>
        <w:t xml:space="preserve">sans serif. </w:t>
      </w:r>
      <w:r>
        <w:t>Em geral, não é boa idéia usar uma profusão de fontes diferentes e pouco p</w:t>
      </w:r>
      <w:r w:rsidR="001823B3">
        <w:t>opul</w:t>
      </w:r>
      <w:r w:rsidR="001823B3">
        <w:t>a</w:t>
      </w:r>
      <w:r w:rsidR="001823B3">
        <w:t xml:space="preserve">res. </w:t>
      </w:r>
      <w:r w:rsidR="00425752">
        <w:t>N</w:t>
      </w:r>
      <w:r w:rsidR="001823B3">
        <w:t xml:space="preserve">a maioria dos casos de artigos, </w:t>
      </w:r>
      <w:r>
        <w:t>as quatro fontes citadas podem ser suficientes.</w:t>
      </w:r>
    </w:p>
    <w:p w:rsidR="001770C8" w:rsidRDefault="001770C8">
      <w:pPr>
        <w:pStyle w:val="Subsecao"/>
        <w:numPr>
          <w:ilvl w:val="0"/>
          <w:numId w:val="2"/>
        </w:numPr>
        <w:spacing w:before="400"/>
      </w:pPr>
      <w:r>
        <w:lastRenderedPageBreak/>
        <w:t>Configurando o Word (Estilo: &lt;Subsecao&gt;, 20pt antes)</w:t>
      </w:r>
    </w:p>
    <w:p w:rsidR="001770C8" w:rsidRDefault="001770C8">
      <w:pPr>
        <w:pStyle w:val="Textodepoisdecabecalho"/>
      </w:pPr>
      <w:r>
        <w:t xml:space="preserve">Por causa da dependência do programa em relação ao driver de impressora usado, </w:t>
      </w:r>
      <w:r w:rsidR="00425752">
        <w:t xml:space="preserve">sugerimos instalar um </w:t>
      </w:r>
      <w:r w:rsidR="00425752">
        <w:rPr>
          <w:i/>
        </w:rPr>
        <w:t>driver</w:t>
      </w:r>
      <w:r w:rsidR="00425752">
        <w:t xml:space="preserve"> de impressora PostScript como </w:t>
      </w:r>
      <w:r>
        <w:t xml:space="preserve">primeira </w:t>
      </w:r>
      <w:r w:rsidR="00425752">
        <w:t>providência; defina-a</w:t>
      </w:r>
      <w:r>
        <w:t xml:space="preserve"> </w:t>
      </w:r>
      <w:r w:rsidR="00425752">
        <w:t>como</w:t>
      </w:r>
      <w:r>
        <w:t xml:space="preserve"> impressora padrão. Assim, você evita</w:t>
      </w:r>
      <w:r w:rsidR="00425752">
        <w:t>rá</w:t>
      </w:r>
      <w:r>
        <w:t xml:space="preserve"> surpresas na formatação de seu artigo que se modifica conforme a impressora especificada.</w:t>
      </w:r>
    </w:p>
    <w:p w:rsidR="001770C8" w:rsidRDefault="004A3CF1">
      <w:pPr>
        <w:pStyle w:val="Textodepoisdecabecalho"/>
        <w:keepNext/>
        <w:framePr w:w="4320" w:hSpace="187" w:wrap="auto" w:vAnchor="page" w:hAnchor="text" w:y="1441" w:anchorLock="1"/>
      </w:pPr>
      <w:r w:rsidRPr="00F41CAE">
        <w:rPr>
          <w:noProof/>
        </w:rPr>
        <w:drawing>
          <wp:inline distT="0" distB="0" distL="0" distR="0">
            <wp:extent cx="2743200" cy="2743200"/>
            <wp:effectExtent l="0" t="0" r="0" b="0"/>
            <wp:docPr id="1" name="Imagem 1" descr="proposta de logo Rosely GeoSciEd j043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roposta de logo Rosely GeoSciEd j04373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1770C8" w:rsidRDefault="001770C8">
      <w:pPr>
        <w:pStyle w:val="Legenda"/>
        <w:framePr w:w="4320" w:hSpace="187" w:wrap="auto" w:vAnchor="page" w:hAnchor="text" w:y="1441" w:anchorLock="1"/>
        <w:spacing w:after="200"/>
      </w:pPr>
      <w:r>
        <w:t xml:space="preserve">Figura </w:t>
      </w:r>
      <w:fldSimple w:instr=" SEQ Figura \* ARABIC ">
        <w:r>
          <w:rPr>
            <w:noProof/>
          </w:rPr>
          <w:t>1</w:t>
        </w:r>
      </w:fldSimple>
      <w:r>
        <w:t xml:space="preserve">. </w:t>
      </w:r>
      <w:r w:rsidR="00724379">
        <w:t xml:space="preserve">Geociências para todos </w:t>
      </w:r>
      <w:r>
        <w:t>(Ilustração Virtual).</w:t>
      </w:r>
    </w:p>
    <w:p w:rsidR="001770C8" w:rsidRDefault="00BA07F5">
      <w:pPr>
        <w:pStyle w:val="Texto"/>
      </w:pPr>
      <w:r>
        <w:t xml:space="preserve">O </w:t>
      </w:r>
      <w:r w:rsidR="001770C8">
        <w:t>Windows</w:t>
      </w:r>
      <w:r>
        <w:t xml:space="preserve"> possui orientações específicas para </w:t>
      </w:r>
      <w:r w:rsidR="001770C8">
        <w:t>in</w:t>
      </w:r>
      <w:r w:rsidR="001770C8">
        <w:t>s</w:t>
      </w:r>
      <w:r w:rsidR="001770C8">
        <w:t>talar uma impressora</w:t>
      </w:r>
      <w:r>
        <w:t>.</w:t>
      </w:r>
      <w:r w:rsidR="001770C8">
        <w:t xml:space="preserve"> Como não estamos bem certos se pode haver diferenças entre impressoras PostScript, recomendamos que você instale HP LaserJet 5P/5MP PostScript </w:t>
      </w:r>
      <w:r w:rsidR="00F20C4E">
        <w:t>(</w:t>
      </w:r>
      <w:r w:rsidR="00425752">
        <w:t>ou similar</w:t>
      </w:r>
      <w:r w:rsidR="00F20C4E">
        <w:t>)</w:t>
      </w:r>
      <w:r w:rsidR="00425752">
        <w:t xml:space="preserve"> </w:t>
      </w:r>
      <w:r w:rsidR="001770C8">
        <w:t xml:space="preserve">como impressora local e conecte-a ao dispositivo lógico FILE: ao invés de uma porta de </w:t>
      </w:r>
      <w:r w:rsidR="001770C8">
        <w:rPr>
          <w:i/>
        </w:rPr>
        <w:t>hardware</w:t>
      </w:r>
      <w:r w:rsidR="001770C8">
        <w:t>. Toda vez que você imprimir, surgirá um qu</w:t>
      </w:r>
      <w:r w:rsidR="001770C8">
        <w:t>a</w:t>
      </w:r>
      <w:r w:rsidR="001770C8">
        <w:t xml:space="preserve">dro de díalogo para você especificar o nome do arquivo que será gerado, por exemplo: </w:t>
      </w:r>
      <w:r w:rsidR="001770C8">
        <w:rPr>
          <w:rFonts w:ascii="Courier New" w:hAnsi="Courier New"/>
        </w:rPr>
        <w:t>sbai001.ps</w:t>
      </w:r>
      <w:r w:rsidR="001770C8">
        <w:t>. Sempre que for editar o seu arquivo, certifique-se de que este driver de impressora está sendo usado.</w:t>
      </w:r>
    </w:p>
    <w:p w:rsidR="00724379" w:rsidRDefault="00724379">
      <w:pPr>
        <w:pStyle w:val="Texto"/>
      </w:pPr>
    </w:p>
    <w:p w:rsidR="00724379" w:rsidRDefault="00724379">
      <w:pPr>
        <w:pStyle w:val="Texto"/>
      </w:pPr>
    </w:p>
    <w:p w:rsidR="00102602" w:rsidRDefault="00102602">
      <w:pPr>
        <w:pStyle w:val="Texto"/>
      </w:pPr>
    </w:p>
    <w:p w:rsidR="001770C8" w:rsidRDefault="001770C8">
      <w:pPr>
        <w:pStyle w:val="Texto"/>
      </w:pPr>
      <w:r>
        <w:t>Não se esqueça</w:t>
      </w:r>
      <w:r w:rsidR="00BA07F5">
        <w:t>:</w:t>
      </w:r>
      <w:r>
        <w:t xml:space="preserve"> os seus ajustes finais como quebra de linhas e páginas podem mudar muito com outra i</w:t>
      </w:r>
      <w:r>
        <w:t>m</w:t>
      </w:r>
      <w:r>
        <w:t xml:space="preserve">pressora selecionada. Por exemplo, seu artigo de </w:t>
      </w:r>
      <w:r w:rsidR="00BA07F5">
        <w:t>seis</w:t>
      </w:r>
      <w:r>
        <w:t xml:space="preserve"> páginas pode ganhar uma página a mais por conta de um driver de impressora diferente.</w:t>
      </w:r>
    </w:p>
    <w:p w:rsidR="001770C8" w:rsidRDefault="001770C8">
      <w:pPr>
        <w:pStyle w:val="Texto"/>
      </w:pPr>
      <w:r>
        <w:t xml:space="preserve">No processo de instalação do </w:t>
      </w:r>
      <w:r>
        <w:rPr>
          <w:i/>
        </w:rPr>
        <w:t>driver</w:t>
      </w:r>
      <w:r>
        <w:t xml:space="preserve"> de impres</w:t>
      </w:r>
      <w:r w:rsidR="00BA07F5">
        <w:t xml:space="preserve">sora, você em geral precisará baixar </w:t>
      </w:r>
      <w:r w:rsidR="00BA07F5" w:rsidRPr="00211071">
        <w:rPr>
          <w:i/>
        </w:rPr>
        <w:t>drivers</w:t>
      </w:r>
      <w:r w:rsidR="00BA07F5">
        <w:t xml:space="preserve"> específicos da inernet ou recorrer a</w:t>
      </w:r>
      <w:r>
        <w:t xml:space="preserve">os arquivos </w:t>
      </w:r>
      <w:r w:rsidR="00BA07F5">
        <w:t xml:space="preserve">originais </w:t>
      </w:r>
      <w:r>
        <w:t>de instalação.</w:t>
      </w:r>
    </w:p>
    <w:p w:rsidR="001770C8" w:rsidRDefault="001770C8">
      <w:pPr>
        <w:pStyle w:val="Subsecao"/>
        <w:spacing w:before="400"/>
      </w:pPr>
      <w:r>
        <w:t>2.3 Figuras e Tabelas</w:t>
      </w:r>
    </w:p>
    <w:p w:rsidR="001770C8" w:rsidRDefault="001770C8">
      <w:pPr>
        <w:pStyle w:val="Textodepoisdecabecalho"/>
      </w:pPr>
      <w:r>
        <w:t>Lembramos que no Word figuras e tabelas são introduz</w:t>
      </w:r>
      <w:r>
        <w:t>i</w:t>
      </w:r>
      <w:r>
        <w:t>das manualmente. Por isso, sugerimos que você só inclua estes elementos depois de pronto o texto do artigo.</w:t>
      </w:r>
    </w:p>
    <w:p w:rsidR="001770C8" w:rsidRDefault="00BA07F5">
      <w:pPr>
        <w:pStyle w:val="Texto"/>
      </w:pPr>
      <w:r>
        <w:t xml:space="preserve">O </w:t>
      </w:r>
      <w:r w:rsidR="001770C8">
        <w:t xml:space="preserve">posicionamento é feito </w:t>
      </w:r>
      <w:r>
        <w:t xml:space="preserve">por meio </w:t>
      </w:r>
      <w:r w:rsidR="001770C8">
        <w:t xml:space="preserve">de </w:t>
      </w:r>
      <w:r w:rsidR="001770C8">
        <w:rPr>
          <w:i/>
        </w:rPr>
        <w:t>frames</w:t>
      </w:r>
      <w:r w:rsidR="001770C8">
        <w:t xml:space="preserve"> (ou molduras) que podem ser fixadas no alto de uma coluna ou no alto de uma página. Por exemplo, no topo desta coluna temos um exemplo de figura de uma única coluna (Fig. 1) e no topo da coluna seguinte, um começo de tabela de uma única coluna (Tabela 1). Pres</w:t>
      </w:r>
      <w:r>
        <w:t>te atenção a</w:t>
      </w:r>
      <w:r w:rsidR="001770C8">
        <w:t>os parâmetros especificados que podem ser vistos sel</w:t>
      </w:r>
      <w:r w:rsidR="001770C8">
        <w:t>e</w:t>
      </w:r>
      <w:r w:rsidR="001770C8">
        <w:t xml:space="preserve">cionando a moldura e com o botão direito acessando o quadro de diálogo Formatar Moldura. Sugerimos </w:t>
      </w:r>
      <w:r w:rsidR="00F20C4E">
        <w:t xml:space="preserve">inserir </w:t>
      </w:r>
      <w:r w:rsidR="001770C8">
        <w:t>figuras com Criar Figura (que garante que os elementos da mesma continuem juntos e na posição relativa corr</w:t>
      </w:r>
      <w:r w:rsidR="001770C8">
        <w:t>e</w:t>
      </w:r>
      <w:r w:rsidR="001770C8">
        <w:t>ta).</w:t>
      </w:r>
    </w:p>
    <w:p w:rsidR="001770C8" w:rsidRDefault="001770C8">
      <w:pPr>
        <w:pStyle w:val="Legenda"/>
        <w:keepNext/>
        <w:framePr w:wrap="auto" w:vAnchor="page" w:hAnchor="text" w:xAlign="center" w:y="1441" w:anchorLock="1"/>
      </w:pPr>
      <w:r>
        <w:t xml:space="preserve">Tabela </w:t>
      </w:r>
      <w:fldSimple w:instr=" SEQ Tabela \* ARABIC ">
        <w:r>
          <w:rPr>
            <w:noProof/>
          </w:rPr>
          <w:t>1</w:t>
        </w:r>
      </w:fldSimple>
      <w:r w:rsidR="00C148CF">
        <w:t>. Começo de uma Tabela de quatro c</w:t>
      </w:r>
      <w:r>
        <w:t>oluna</w:t>
      </w:r>
      <w:r w:rsidR="00C148CF">
        <w:t>s e três linhas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128"/>
        <w:gridCol w:w="1129"/>
        <w:gridCol w:w="1129"/>
      </w:tblGrid>
      <w:tr w:rsidR="00C148CF" w:rsidTr="00517691">
        <w:tc>
          <w:tcPr>
            <w:tcW w:w="1128" w:type="dxa"/>
            <w:tcBorders>
              <w:left w:val="nil"/>
            </w:tcBorders>
            <w:shd w:val="clear" w:color="auto" w:fill="auto"/>
          </w:tcPr>
          <w:p w:rsidR="00C148CF" w:rsidRDefault="00C148CF" w:rsidP="00517691">
            <w:pPr>
              <w:framePr w:wrap="auto" w:vAnchor="page" w:hAnchor="text" w:xAlign="center" w:y="1441" w:anchorLock="1"/>
            </w:pPr>
          </w:p>
        </w:tc>
        <w:tc>
          <w:tcPr>
            <w:tcW w:w="1128" w:type="dxa"/>
            <w:shd w:val="clear" w:color="auto" w:fill="auto"/>
          </w:tcPr>
          <w:p w:rsidR="00C148CF" w:rsidRDefault="00C148CF" w:rsidP="00517691">
            <w:pPr>
              <w:framePr w:wrap="auto" w:vAnchor="page" w:hAnchor="text" w:xAlign="center" w:y="1441" w:anchorLock="1"/>
            </w:pPr>
          </w:p>
        </w:tc>
        <w:tc>
          <w:tcPr>
            <w:tcW w:w="1129" w:type="dxa"/>
            <w:shd w:val="clear" w:color="auto" w:fill="auto"/>
          </w:tcPr>
          <w:p w:rsidR="00C148CF" w:rsidRDefault="00C148CF" w:rsidP="00517691">
            <w:pPr>
              <w:framePr w:wrap="auto" w:vAnchor="page" w:hAnchor="text" w:xAlign="center" w:y="1441" w:anchorLock="1"/>
            </w:pPr>
          </w:p>
        </w:tc>
        <w:tc>
          <w:tcPr>
            <w:tcW w:w="1129" w:type="dxa"/>
            <w:tcBorders>
              <w:right w:val="nil"/>
            </w:tcBorders>
            <w:shd w:val="clear" w:color="auto" w:fill="auto"/>
          </w:tcPr>
          <w:p w:rsidR="00C148CF" w:rsidRDefault="00C148CF" w:rsidP="00517691">
            <w:pPr>
              <w:framePr w:wrap="auto" w:vAnchor="page" w:hAnchor="text" w:xAlign="center" w:y="1441" w:anchorLock="1"/>
            </w:pPr>
          </w:p>
        </w:tc>
      </w:tr>
      <w:tr w:rsidR="00C148CF" w:rsidTr="00517691">
        <w:tc>
          <w:tcPr>
            <w:tcW w:w="1128" w:type="dxa"/>
            <w:tcBorders>
              <w:left w:val="nil"/>
            </w:tcBorders>
            <w:shd w:val="clear" w:color="auto" w:fill="auto"/>
          </w:tcPr>
          <w:p w:rsidR="00C148CF" w:rsidRDefault="00C148CF" w:rsidP="00517691">
            <w:pPr>
              <w:framePr w:wrap="auto" w:vAnchor="page" w:hAnchor="text" w:xAlign="center" w:y="1441" w:anchorLock="1"/>
            </w:pPr>
          </w:p>
        </w:tc>
        <w:tc>
          <w:tcPr>
            <w:tcW w:w="1128" w:type="dxa"/>
            <w:shd w:val="clear" w:color="auto" w:fill="auto"/>
          </w:tcPr>
          <w:p w:rsidR="00C148CF" w:rsidRDefault="00C148CF" w:rsidP="00517691">
            <w:pPr>
              <w:framePr w:wrap="auto" w:vAnchor="page" w:hAnchor="text" w:xAlign="center" w:y="1441" w:anchorLock="1"/>
            </w:pPr>
          </w:p>
        </w:tc>
        <w:tc>
          <w:tcPr>
            <w:tcW w:w="1129" w:type="dxa"/>
            <w:shd w:val="clear" w:color="auto" w:fill="auto"/>
          </w:tcPr>
          <w:p w:rsidR="00C148CF" w:rsidRDefault="00C148CF" w:rsidP="00517691">
            <w:pPr>
              <w:framePr w:wrap="auto" w:vAnchor="page" w:hAnchor="text" w:xAlign="center" w:y="1441" w:anchorLock="1"/>
            </w:pPr>
          </w:p>
        </w:tc>
        <w:tc>
          <w:tcPr>
            <w:tcW w:w="1129" w:type="dxa"/>
            <w:tcBorders>
              <w:right w:val="nil"/>
            </w:tcBorders>
            <w:shd w:val="clear" w:color="auto" w:fill="auto"/>
          </w:tcPr>
          <w:p w:rsidR="00C148CF" w:rsidRDefault="00C148CF" w:rsidP="00517691">
            <w:pPr>
              <w:framePr w:wrap="auto" w:vAnchor="page" w:hAnchor="text" w:xAlign="center" w:y="1441" w:anchorLock="1"/>
            </w:pPr>
          </w:p>
        </w:tc>
      </w:tr>
      <w:tr w:rsidR="00C148CF" w:rsidTr="00517691">
        <w:tc>
          <w:tcPr>
            <w:tcW w:w="1128" w:type="dxa"/>
            <w:tcBorders>
              <w:left w:val="nil"/>
            </w:tcBorders>
            <w:shd w:val="clear" w:color="auto" w:fill="auto"/>
          </w:tcPr>
          <w:p w:rsidR="00C148CF" w:rsidRDefault="00C148CF" w:rsidP="00517691">
            <w:pPr>
              <w:framePr w:wrap="auto" w:vAnchor="page" w:hAnchor="text" w:xAlign="center" w:y="1441" w:anchorLock="1"/>
            </w:pPr>
          </w:p>
        </w:tc>
        <w:tc>
          <w:tcPr>
            <w:tcW w:w="1128" w:type="dxa"/>
            <w:shd w:val="clear" w:color="auto" w:fill="auto"/>
          </w:tcPr>
          <w:p w:rsidR="00C148CF" w:rsidRDefault="00C148CF" w:rsidP="00517691">
            <w:pPr>
              <w:framePr w:wrap="auto" w:vAnchor="page" w:hAnchor="text" w:xAlign="center" w:y="1441" w:anchorLock="1"/>
            </w:pPr>
          </w:p>
        </w:tc>
        <w:tc>
          <w:tcPr>
            <w:tcW w:w="1129" w:type="dxa"/>
            <w:shd w:val="clear" w:color="auto" w:fill="auto"/>
          </w:tcPr>
          <w:p w:rsidR="00C148CF" w:rsidRDefault="00C148CF" w:rsidP="00517691">
            <w:pPr>
              <w:framePr w:wrap="auto" w:vAnchor="page" w:hAnchor="text" w:xAlign="center" w:y="1441" w:anchorLock="1"/>
            </w:pPr>
          </w:p>
        </w:tc>
        <w:tc>
          <w:tcPr>
            <w:tcW w:w="1129" w:type="dxa"/>
            <w:tcBorders>
              <w:right w:val="nil"/>
            </w:tcBorders>
            <w:shd w:val="clear" w:color="auto" w:fill="auto"/>
          </w:tcPr>
          <w:p w:rsidR="00C148CF" w:rsidRDefault="00C148CF" w:rsidP="00517691">
            <w:pPr>
              <w:framePr w:wrap="auto" w:vAnchor="page" w:hAnchor="text" w:xAlign="center" w:y="1441" w:anchorLock="1"/>
            </w:pPr>
          </w:p>
        </w:tc>
      </w:tr>
    </w:tbl>
    <w:p w:rsidR="001770C8" w:rsidRDefault="001770C8">
      <w:pPr>
        <w:pStyle w:val="Subsecao"/>
        <w:spacing w:before="400"/>
      </w:pPr>
      <w:r>
        <w:t>2.4 Retoques Finais</w:t>
      </w:r>
    </w:p>
    <w:p w:rsidR="001770C8" w:rsidRDefault="00425752">
      <w:pPr>
        <w:pStyle w:val="Textodepoisdecabecalho"/>
      </w:pPr>
      <w:r>
        <w:t>Recomenda-se n</w:t>
      </w:r>
      <w:r w:rsidR="001770C8">
        <w:t xml:space="preserve">a elaboração dos artigos </w:t>
      </w:r>
      <w:r>
        <w:t>a sequência</w:t>
      </w:r>
      <w:r w:rsidR="001770C8">
        <w:t>:</w:t>
      </w:r>
    </w:p>
    <w:p w:rsidR="001770C8" w:rsidRDefault="00425752" w:rsidP="00724379">
      <w:pPr>
        <w:pStyle w:val="Texto"/>
        <w:numPr>
          <w:ilvl w:val="0"/>
          <w:numId w:val="1"/>
        </w:numPr>
      </w:pPr>
      <w:r>
        <w:t xml:space="preserve">Escrever </w:t>
      </w:r>
      <w:r w:rsidR="001770C8">
        <w:t>o texto em parágrafos, subseções, s</w:t>
      </w:r>
      <w:r w:rsidR="001770C8">
        <w:t>e</w:t>
      </w:r>
      <w:r w:rsidR="001770C8">
        <w:t>ções, com equações entremeadas etc;</w:t>
      </w:r>
    </w:p>
    <w:p w:rsidR="001770C8" w:rsidRDefault="001770C8" w:rsidP="00724379">
      <w:pPr>
        <w:pStyle w:val="Texto"/>
        <w:numPr>
          <w:ilvl w:val="0"/>
          <w:numId w:val="1"/>
        </w:numPr>
      </w:pPr>
      <w:r>
        <w:t>Escolhe</w:t>
      </w:r>
      <w:r w:rsidR="00425752">
        <w:t xml:space="preserve">r </w:t>
      </w:r>
      <w:r>
        <w:t>a posição das tabelas e figuras;</w:t>
      </w:r>
    </w:p>
    <w:p w:rsidR="001770C8" w:rsidRDefault="00425752" w:rsidP="00724379">
      <w:pPr>
        <w:pStyle w:val="Texto"/>
        <w:numPr>
          <w:ilvl w:val="0"/>
          <w:numId w:val="1"/>
        </w:numPr>
      </w:pPr>
      <w:r>
        <w:t xml:space="preserve">Revisar e fazer </w:t>
      </w:r>
      <w:r w:rsidR="001770C8">
        <w:t>os últimos ajustes de quebra de linhas, colunas e páginas.</w:t>
      </w:r>
    </w:p>
    <w:p w:rsidR="001770C8" w:rsidRDefault="001770C8">
      <w:pPr>
        <w:pStyle w:val="Texto"/>
      </w:pPr>
      <w:r>
        <w:t>Um problema do Word muito difícil de resolver é o fato de não ser mantido o mesmo tamanho entre as col</w:t>
      </w:r>
      <w:r>
        <w:t>u</w:t>
      </w:r>
      <w:r>
        <w:t>nas de uma página (o que resulta em um aspecto tipogr</w:t>
      </w:r>
      <w:r>
        <w:t>á</w:t>
      </w:r>
      <w:r>
        <w:t>fico do texto deplorável).</w:t>
      </w:r>
    </w:p>
    <w:p w:rsidR="001770C8" w:rsidRDefault="001770C8">
      <w:pPr>
        <w:pStyle w:val="Secao"/>
        <w:spacing w:before="400"/>
      </w:pPr>
      <w:r>
        <w:t>3   Conclusão</w:t>
      </w:r>
    </w:p>
    <w:p w:rsidR="001770C8" w:rsidRDefault="001770C8">
      <w:pPr>
        <w:pStyle w:val="Textodepoisdecabecalho"/>
      </w:pPr>
      <w:r>
        <w:t>Nada</w:t>
      </w:r>
      <w:r w:rsidR="00BA2503">
        <w:t xml:space="preserve"> mais nos</w:t>
      </w:r>
      <w:r>
        <w:t xml:space="preserve"> resta senão desejar-lhe boa sorte na pr</w:t>
      </w:r>
      <w:r>
        <w:t>e</w:t>
      </w:r>
      <w:r>
        <w:t xml:space="preserve">paração de seu artigo. Contamos com seu trabalho e sua presença no </w:t>
      </w:r>
      <w:r w:rsidR="00425752">
        <w:t xml:space="preserve">EnsinoGEO 2018 – </w:t>
      </w:r>
      <w:r w:rsidR="00E37294">
        <w:t>VI</w:t>
      </w:r>
      <w:r w:rsidR="00425752">
        <w:t>I</w:t>
      </w:r>
      <w:r>
        <w:t>I</w:t>
      </w:r>
      <w:r w:rsidR="00425752">
        <w:t xml:space="preserve"> </w:t>
      </w:r>
      <w:r>
        <w:t xml:space="preserve">Simpósio </w:t>
      </w:r>
      <w:r w:rsidR="00E37294">
        <w:t xml:space="preserve">Nacional </w:t>
      </w:r>
      <w:r>
        <w:t xml:space="preserve">de Pesquisa em Ensino e História de Ciências da Terra em </w:t>
      </w:r>
      <w:r w:rsidR="00425752">
        <w:t>Campinas</w:t>
      </w:r>
      <w:r w:rsidR="00E37294">
        <w:t>, 201</w:t>
      </w:r>
      <w:r w:rsidR="00425752">
        <w:t>8</w:t>
      </w:r>
      <w:r>
        <w:t>.</w:t>
      </w:r>
    </w:p>
    <w:p w:rsidR="001770C8" w:rsidRDefault="001770C8">
      <w:pPr>
        <w:pStyle w:val="Secao"/>
        <w:spacing w:before="320"/>
      </w:pPr>
      <w:r>
        <w:t>Agradecimentos</w:t>
      </w:r>
    </w:p>
    <w:p w:rsidR="001770C8" w:rsidRDefault="001770C8">
      <w:pPr>
        <w:pStyle w:val="Textodepoisdecabecalho"/>
      </w:pPr>
      <w:r>
        <w:t xml:space="preserve">Este arquivo foi adaptado do utilizado </w:t>
      </w:r>
      <w:r w:rsidR="00211071">
        <w:t>em edições anter</w:t>
      </w:r>
      <w:r w:rsidR="00211071">
        <w:t>i</w:t>
      </w:r>
      <w:r w:rsidR="00211071">
        <w:t xml:space="preserve">ores do </w:t>
      </w:r>
      <w:r w:rsidR="00211071" w:rsidRPr="00863632">
        <w:t>Simpósio Nacional de Ensino e História de Ciê</w:t>
      </w:r>
      <w:r w:rsidR="00211071" w:rsidRPr="00863632">
        <w:t>n</w:t>
      </w:r>
      <w:r w:rsidR="00211071" w:rsidRPr="00863632">
        <w:t>cias da Terra</w:t>
      </w:r>
      <w:r w:rsidR="00211071">
        <w:t xml:space="preserve"> e havia sido inspirado em modelo do </w:t>
      </w:r>
      <w:r>
        <w:t>XII Congresso Brasileiro de Automática, realizado em Ube</w:t>
      </w:r>
      <w:r>
        <w:t>r</w:t>
      </w:r>
      <w:r>
        <w:t xml:space="preserve">lândia em 1998. Agradecemos aos autores originais e </w:t>
      </w:r>
      <w:r w:rsidR="009D0906">
        <w:t>a</w:t>
      </w:r>
      <w:r>
        <w:t>os responsáveis pelas sucessivas modificações.</w:t>
      </w:r>
    </w:p>
    <w:p w:rsidR="001770C8" w:rsidRDefault="001770C8">
      <w:pPr>
        <w:pStyle w:val="Secao"/>
        <w:spacing w:before="320"/>
      </w:pPr>
      <w:r>
        <w:t>Referências</w:t>
      </w:r>
    </w:p>
    <w:p w:rsidR="001770C8" w:rsidRPr="00C71A3B" w:rsidRDefault="00DC336A">
      <w:pPr>
        <w:pStyle w:val="Referencia"/>
      </w:pPr>
      <w:r w:rsidRPr="00DC336A">
        <w:t>Calonge A.</w:t>
      </w:r>
      <w:r>
        <w:t>,</w:t>
      </w:r>
      <w:r w:rsidRPr="00DC336A">
        <w:t xml:space="preserve"> Brusi D., Gil C., Pedrinaci E. 2012. La enseñanza de la Geología en España. </w:t>
      </w:r>
      <w:r w:rsidRPr="00C71A3B">
        <w:t xml:space="preserve">Sociedad Geológica de España (SGE), </w:t>
      </w:r>
      <w:r w:rsidRPr="00C71A3B">
        <w:rPr>
          <w:i/>
        </w:rPr>
        <w:t>Geo-Temas</w:t>
      </w:r>
      <w:r w:rsidRPr="00C71A3B">
        <w:t xml:space="preserve">, </w:t>
      </w:r>
      <w:r w:rsidRPr="00C71A3B">
        <w:rPr>
          <w:b/>
        </w:rPr>
        <w:t>13</w:t>
      </w:r>
      <w:r w:rsidRPr="00C71A3B">
        <w:t>: 595-598</w:t>
      </w:r>
      <w:r w:rsidR="001770C8" w:rsidRPr="00C71A3B">
        <w:t>.</w:t>
      </w:r>
    </w:p>
    <w:p w:rsidR="00930831" w:rsidRPr="00341879" w:rsidRDefault="00930831" w:rsidP="00DC336A">
      <w:pPr>
        <w:pStyle w:val="Referencia"/>
        <w:jc w:val="left"/>
        <w:sectPr w:rsidR="00930831" w:rsidRPr="00341879" w:rsidSect="00211071">
          <w:headerReference w:type="even" r:id="rId13"/>
          <w:headerReference w:type="default" r:id="rId14"/>
          <w:type w:val="continuous"/>
          <w:pgSz w:w="11909" w:h="16834" w:code="9"/>
          <w:pgMar w:top="1134" w:right="1134" w:bottom="1134" w:left="1134" w:header="0" w:footer="0" w:gutter="0"/>
          <w:cols w:num="2" w:space="432"/>
          <w:titlePg/>
          <w:docGrid w:linePitch="272"/>
        </w:sectPr>
      </w:pPr>
    </w:p>
    <w:p w:rsidR="001770C8" w:rsidRPr="00BA2503" w:rsidRDefault="00BA2503" w:rsidP="00DC336A">
      <w:pPr>
        <w:pStyle w:val="Referencia"/>
        <w:jc w:val="left"/>
      </w:pPr>
      <w:r w:rsidRPr="00341879">
        <w:lastRenderedPageBreak/>
        <w:t xml:space="preserve">Cervato C., Frodeman R. 2012. </w:t>
      </w:r>
      <w:r w:rsidRPr="00BA2503">
        <w:rPr>
          <w:lang w:val="en-US"/>
        </w:rPr>
        <w:t xml:space="preserve">The significance of geologic time: cultural, educational, and economic frameworks. The Geol. Soc. Am., Special Paper, n. 486, p.19-27. </w:t>
      </w:r>
      <w:r w:rsidRPr="00341879">
        <w:rPr>
          <w:lang w:val="en-US"/>
        </w:rPr>
        <w:t xml:space="preserve">URL: </w:t>
      </w:r>
      <w:hyperlink r:id="rId15" w:history="1">
        <w:r w:rsidRPr="00341879">
          <w:rPr>
            <w:rStyle w:val="Hyperlink"/>
            <w:lang w:val="en-US"/>
          </w:rPr>
          <w:t>doi: 10.1130/2012.2486(03).</w:t>
        </w:r>
      </w:hyperlink>
      <w:r w:rsidRPr="00341879">
        <w:rPr>
          <w:lang w:val="en-US"/>
        </w:rPr>
        <w:t xml:space="preserve"> </w:t>
      </w:r>
      <w:r w:rsidRPr="00BA2503">
        <w:t>A importância do tempo geológico: desdobramentos culturais, educacionais e eco</w:t>
      </w:r>
      <w:r w:rsidR="00102602">
        <w:t>nômicos. Trad. M.C. Briani &amp; P.</w:t>
      </w:r>
      <w:r w:rsidRPr="00BA2503">
        <w:t xml:space="preserve">W. Gonçalves. </w:t>
      </w:r>
      <w:r w:rsidRPr="00BA2503">
        <w:rPr>
          <w:i/>
        </w:rPr>
        <w:t>Terræ Didatica</w:t>
      </w:r>
      <w:r w:rsidRPr="00BA2503">
        <w:t xml:space="preserve">, </w:t>
      </w:r>
      <w:r w:rsidRPr="00BA2503">
        <w:rPr>
          <w:b/>
        </w:rPr>
        <w:t>10</w:t>
      </w:r>
      <w:r w:rsidRPr="00BA2503">
        <w:t xml:space="preserve">(1):67-79. URL: </w:t>
      </w:r>
      <w:hyperlink r:id="rId16" w:history="1">
        <w:r w:rsidRPr="00610920">
          <w:rPr>
            <w:rStyle w:val="Hyperlink"/>
          </w:rPr>
          <w:t>http://www.ige.unicamp.br/terraedidatica/v10_1/6.html</w:t>
        </w:r>
      </w:hyperlink>
      <w:r w:rsidRPr="00BA2503">
        <w:t>. Acesso 25.10.201</w:t>
      </w:r>
      <w:r>
        <w:t>6</w:t>
      </w:r>
      <w:r w:rsidR="00DC336A" w:rsidRPr="00BA2503">
        <w:t xml:space="preserve">. </w:t>
      </w:r>
    </w:p>
    <w:p w:rsidR="00DC336A" w:rsidRDefault="00DC336A" w:rsidP="00DC336A">
      <w:pPr>
        <w:pStyle w:val="Referencia"/>
        <w:jc w:val="left"/>
        <w:rPr>
          <w:lang w:val="en-US"/>
        </w:rPr>
      </w:pPr>
      <w:r w:rsidRPr="00DC336A">
        <w:rPr>
          <w:lang w:val="en-US"/>
        </w:rPr>
        <w:t xml:space="preserve">UNESCO. United Nations Educational, Scientific and Cultural Organization. 2015. Brazil. </w:t>
      </w:r>
      <w:r w:rsidRPr="00DC336A">
        <w:rPr>
          <w:i/>
          <w:lang w:val="en-US"/>
        </w:rPr>
        <w:t>Education for all 2015 National Review</w:t>
      </w:r>
      <w:r w:rsidRPr="00DC336A">
        <w:rPr>
          <w:lang w:val="en-US"/>
        </w:rPr>
        <w:t xml:space="preserve">. Brasilia: UNESCO. URL: </w:t>
      </w:r>
      <w:hyperlink r:id="rId17" w:history="1">
        <w:r w:rsidRPr="00610920">
          <w:rPr>
            <w:rStyle w:val="Hyperlink"/>
            <w:lang w:val="en-US"/>
          </w:rPr>
          <w:t>http://www.unesco.org/new/en/brasilia/education/education-for-all/</w:t>
        </w:r>
      </w:hyperlink>
      <w:r w:rsidRPr="00DC336A">
        <w:rPr>
          <w:lang w:val="en-US"/>
        </w:rPr>
        <w:t>.</w:t>
      </w:r>
    </w:p>
    <w:p w:rsidR="00DC336A" w:rsidRDefault="00DC336A" w:rsidP="00DC336A">
      <w:pPr>
        <w:pStyle w:val="Referencia"/>
        <w:jc w:val="left"/>
        <w:rPr>
          <w:lang w:val="en-US"/>
        </w:rPr>
      </w:pPr>
    </w:p>
    <w:p w:rsidR="00DC336A" w:rsidRDefault="00DC336A" w:rsidP="00DC336A">
      <w:pPr>
        <w:pStyle w:val="Referencia"/>
        <w:jc w:val="left"/>
        <w:rPr>
          <w:lang w:val="en-US"/>
        </w:rPr>
      </w:pPr>
    </w:p>
    <w:p w:rsidR="00930831" w:rsidRDefault="00930831">
      <w:pPr>
        <w:pStyle w:val="Texto"/>
        <w:rPr>
          <w:lang w:val="en-US"/>
        </w:rPr>
        <w:sectPr w:rsidR="00930831" w:rsidSect="004D11C4">
          <w:headerReference w:type="default" r:id="rId18"/>
          <w:headerReference w:type="first" r:id="rId19"/>
          <w:type w:val="continuous"/>
          <w:pgSz w:w="11909" w:h="16834" w:code="9"/>
          <w:pgMar w:top="1134" w:right="1134" w:bottom="1134" w:left="1134" w:header="0" w:footer="0" w:gutter="0"/>
          <w:cols w:num="2" w:space="432"/>
          <w:titlePg/>
          <w:docGrid w:linePitch="272"/>
        </w:sectPr>
      </w:pPr>
    </w:p>
    <w:p w:rsidR="001770C8" w:rsidRDefault="001770C8">
      <w:pPr>
        <w:pStyle w:val="Texto"/>
        <w:rPr>
          <w:lang w:val="en-US"/>
        </w:rPr>
      </w:pPr>
    </w:p>
    <w:sectPr w:rsidR="001770C8" w:rsidSect="00211071">
      <w:type w:val="continuous"/>
      <w:pgSz w:w="11909" w:h="16834" w:code="9"/>
      <w:pgMar w:top="1134" w:right="1134" w:bottom="1134" w:left="1134" w:header="0" w:footer="0" w:gutter="0"/>
      <w:cols w:num="2" w:space="432"/>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8A3" w:rsidRDefault="00C378A3">
      <w:r>
        <w:separator/>
      </w:r>
    </w:p>
  </w:endnote>
  <w:endnote w:type="continuationSeparator" w:id="0">
    <w:p w:rsidR="00C378A3" w:rsidRDefault="00C37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8A3" w:rsidRDefault="00C378A3">
      <w:r>
        <w:separator/>
      </w:r>
    </w:p>
  </w:footnote>
  <w:footnote w:type="continuationSeparator" w:id="0">
    <w:p w:rsidR="00C378A3" w:rsidRDefault="00C37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17" w:rsidRDefault="00B53117" w:rsidP="00B53117">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724379" w:rsidRDefault="004A3CF1" w:rsidP="00B53117">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r>
      <w:rPr>
        <w:noProof/>
      </w:rPr>
      <w:drawing>
        <wp:anchor distT="0" distB="0" distL="114300" distR="114300" simplePos="0" relativeHeight="251658752" behindDoc="0" locked="0" layoutInCell="1" allowOverlap="0">
          <wp:simplePos x="0" y="0"/>
          <wp:positionH relativeFrom="margin">
            <wp:posOffset>17780</wp:posOffset>
          </wp:positionH>
          <wp:positionV relativeFrom="margin">
            <wp:posOffset>-706755</wp:posOffset>
          </wp:positionV>
          <wp:extent cx="363855" cy="541655"/>
          <wp:effectExtent l="0" t="0" r="0" b="0"/>
          <wp:wrapSquare wrapText="right"/>
          <wp:docPr id="46" name="Imagem 43" descr="PEHCT_logotip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PEHCT_logotip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379" w:rsidRDefault="00724379" w:rsidP="00B53117">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724379" w:rsidRDefault="00724379" w:rsidP="00B53117">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B53117" w:rsidRPr="00724379" w:rsidRDefault="00B53117" w:rsidP="00B53117">
    <w:pPr>
      <w:widowControl w:val="0"/>
      <w:tabs>
        <w:tab w:val="left" w:pos="1706"/>
        <w:tab w:val="center" w:pos="4798"/>
      </w:tabs>
      <w:suppressAutoHyphens/>
      <w:overflowPunct/>
      <w:autoSpaceDE/>
      <w:autoSpaceDN/>
      <w:adjustRightInd/>
      <w:ind w:firstLine="720"/>
      <w:jc w:val="left"/>
      <w:textAlignment w:val="auto"/>
      <w:rPr>
        <w:color w:val="800000"/>
      </w:rPr>
    </w:pPr>
    <w:r w:rsidRPr="00724379">
      <w:rPr>
        <w:b/>
        <w:color w:val="800000"/>
        <w:sz w:val="24"/>
        <w:szCs w:val="24"/>
        <w:lang w:eastAsia="x-none"/>
      </w:rPr>
      <w:t>V</w:t>
    </w:r>
    <w:r w:rsidR="00724379" w:rsidRPr="00724379">
      <w:rPr>
        <w:b/>
        <w:color w:val="800000"/>
        <w:sz w:val="24"/>
        <w:szCs w:val="24"/>
        <w:lang w:eastAsia="x-none"/>
      </w:rPr>
      <w:t>I</w:t>
    </w:r>
    <w:r w:rsidRPr="00724379">
      <w:rPr>
        <w:b/>
        <w:color w:val="800000"/>
        <w:sz w:val="24"/>
        <w:szCs w:val="24"/>
        <w:lang w:eastAsia="x-none"/>
      </w:rPr>
      <w:t>II Simpósio Nacional de Ensino e História de Ciências da Terra</w:t>
    </w:r>
  </w:p>
  <w:p w:rsidR="00B53117" w:rsidRDefault="00B5311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1C4" w:rsidRDefault="004D11C4" w:rsidP="004D11C4">
    <w:pPr>
      <w:widowControl w:val="0"/>
      <w:tabs>
        <w:tab w:val="left" w:pos="1916"/>
      </w:tabs>
      <w:suppressAutoHyphens/>
      <w:overflowPunct/>
      <w:autoSpaceDE/>
      <w:autoSpaceDN/>
      <w:adjustRightInd/>
      <w:ind w:firstLine="720"/>
      <w:jc w:val="left"/>
      <w:textAlignment w:val="auto"/>
      <w:rPr>
        <w:b/>
        <w:color w:val="009999"/>
        <w:sz w:val="24"/>
        <w:szCs w:val="24"/>
        <w:lang w:eastAsia="x-none"/>
      </w:rPr>
    </w:pPr>
    <w:r>
      <w:rPr>
        <w:b/>
        <w:color w:val="009999"/>
        <w:sz w:val="24"/>
        <w:szCs w:val="24"/>
        <w:lang w:eastAsia="x-none"/>
      </w:rPr>
      <w:tab/>
    </w:r>
  </w:p>
  <w:p w:rsidR="004D11C4" w:rsidRDefault="004A3CF1"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r>
      <w:rPr>
        <w:noProof/>
      </w:rPr>
      <w:drawing>
        <wp:anchor distT="0" distB="0" distL="114300" distR="114300" simplePos="0" relativeHeight="251664896" behindDoc="0" locked="0" layoutInCell="1" allowOverlap="0">
          <wp:simplePos x="0" y="0"/>
          <wp:positionH relativeFrom="margin">
            <wp:posOffset>17780</wp:posOffset>
          </wp:positionH>
          <wp:positionV relativeFrom="margin">
            <wp:posOffset>-706755</wp:posOffset>
          </wp:positionV>
          <wp:extent cx="363855" cy="541655"/>
          <wp:effectExtent l="0" t="0" r="0" b="0"/>
          <wp:wrapSquare wrapText="right"/>
          <wp:docPr id="51" name="Imagem 43" descr="PEHCT_logotip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PEHCT_logotip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1C4" w:rsidRDefault="004D11C4"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4D11C4" w:rsidRDefault="004D11C4"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4D11C4" w:rsidRPr="00724379" w:rsidRDefault="004D11C4" w:rsidP="004D11C4">
    <w:pPr>
      <w:widowControl w:val="0"/>
      <w:tabs>
        <w:tab w:val="left" w:pos="1706"/>
        <w:tab w:val="center" w:pos="4798"/>
      </w:tabs>
      <w:suppressAutoHyphens/>
      <w:overflowPunct/>
      <w:autoSpaceDE/>
      <w:autoSpaceDN/>
      <w:adjustRightInd/>
      <w:ind w:firstLine="720"/>
      <w:jc w:val="left"/>
      <w:textAlignment w:val="auto"/>
      <w:rPr>
        <w:color w:val="800000"/>
      </w:rPr>
    </w:pPr>
    <w:r w:rsidRPr="00724379">
      <w:rPr>
        <w:b/>
        <w:color w:val="800000"/>
        <w:sz w:val="24"/>
        <w:szCs w:val="24"/>
        <w:lang w:eastAsia="x-none"/>
      </w:rPr>
      <w:t>VIII Simpósio Nacional de Ensino e História de Ciências da Terra</w:t>
    </w:r>
  </w:p>
  <w:p w:rsidR="004D11C4" w:rsidRDefault="004D11C4" w:rsidP="004D11C4">
    <w:pPr>
      <w:pStyle w:val="Cabealho"/>
    </w:pPr>
  </w:p>
  <w:p w:rsidR="0035237B" w:rsidRPr="008028A4" w:rsidRDefault="0035237B" w:rsidP="008028A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5E" w:rsidRDefault="0087305E" w:rsidP="0087305E">
    <w:pPr>
      <w:pStyle w:val="Cabealho"/>
    </w:pPr>
  </w:p>
  <w:p w:rsidR="0087305E" w:rsidRDefault="0087305E" w:rsidP="0087305E">
    <w:pPr>
      <w:widowControl w:val="0"/>
      <w:tabs>
        <w:tab w:val="left" w:pos="1706"/>
        <w:tab w:val="center" w:pos="4798"/>
      </w:tabs>
      <w:suppressAutoHyphens/>
      <w:overflowPunct/>
      <w:autoSpaceDE/>
      <w:autoSpaceDN/>
      <w:adjustRightInd/>
      <w:ind w:firstLine="720"/>
      <w:jc w:val="left"/>
      <w:textAlignment w:val="auto"/>
      <w:rPr>
        <w:rFonts w:ascii="Arial" w:hAnsi="Arial" w:cs="Arial"/>
        <w:b/>
        <w:bCs/>
        <w:color w:val="000000"/>
        <w:sz w:val="16"/>
        <w:szCs w:val="16"/>
      </w:rPr>
    </w:pPr>
  </w:p>
  <w:p w:rsidR="0087305E" w:rsidRDefault="0087305E" w:rsidP="0087305E">
    <w:pPr>
      <w:widowControl w:val="0"/>
      <w:tabs>
        <w:tab w:val="left" w:pos="1706"/>
        <w:tab w:val="center" w:pos="4798"/>
      </w:tabs>
      <w:suppressAutoHyphens/>
      <w:overflowPunct/>
      <w:autoSpaceDE/>
      <w:autoSpaceDN/>
      <w:adjustRightInd/>
      <w:ind w:firstLine="720"/>
      <w:jc w:val="left"/>
      <w:textAlignment w:val="auto"/>
      <w:rPr>
        <w:rFonts w:ascii="Arial" w:hAnsi="Arial" w:cs="Arial"/>
        <w:b/>
        <w:bCs/>
        <w:color w:val="000000"/>
        <w:sz w:val="16"/>
        <w:szCs w:val="16"/>
      </w:rPr>
    </w:pPr>
    <w:r w:rsidRPr="00562ACB">
      <w:rPr>
        <w:noProof/>
        <w:sz w:val="16"/>
      </w:rPr>
      <w:drawing>
        <wp:anchor distT="0" distB="0" distL="114300" distR="114300" simplePos="0" relativeHeight="251675136" behindDoc="0" locked="0" layoutInCell="1" allowOverlap="0" wp14:anchorId="66CD492A" wp14:editId="6C7CCEA9">
          <wp:simplePos x="0" y="0"/>
          <wp:positionH relativeFrom="margin">
            <wp:posOffset>5297805</wp:posOffset>
          </wp:positionH>
          <wp:positionV relativeFrom="margin">
            <wp:posOffset>-1199184</wp:posOffset>
          </wp:positionV>
          <wp:extent cx="727200" cy="1083600"/>
          <wp:effectExtent l="0" t="0" r="0" b="2540"/>
          <wp:wrapSquare wrapText="left"/>
          <wp:docPr id="4" name="Imagem 4" descr="PEHCT_logotip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EHCT_logotip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200" cy="10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019D462D" wp14:editId="0999E91E">
          <wp:simplePos x="0" y="0"/>
          <wp:positionH relativeFrom="column">
            <wp:posOffset>-266700</wp:posOffset>
          </wp:positionH>
          <wp:positionV relativeFrom="paragraph">
            <wp:posOffset>145415</wp:posOffset>
          </wp:positionV>
          <wp:extent cx="1170305" cy="1082675"/>
          <wp:effectExtent l="0" t="0" r="0" b="3175"/>
          <wp:wrapSquare wrapText="bothSides"/>
          <wp:docPr id="5" name="Imagem 5" descr="GeoSciEd_logo_red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oSciEd_logo_redon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030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05E" w:rsidRDefault="0087305E" w:rsidP="0087305E">
    <w:pPr>
      <w:widowControl w:val="0"/>
      <w:tabs>
        <w:tab w:val="left" w:pos="1706"/>
        <w:tab w:val="center" w:pos="4798"/>
      </w:tabs>
      <w:suppressAutoHyphens/>
      <w:overflowPunct/>
      <w:autoSpaceDE/>
      <w:autoSpaceDN/>
      <w:adjustRightInd/>
      <w:ind w:firstLine="720"/>
      <w:jc w:val="left"/>
      <w:textAlignment w:val="auto"/>
      <w:rPr>
        <w:rFonts w:ascii="Arial" w:hAnsi="Arial" w:cs="Arial"/>
        <w:b/>
        <w:bCs/>
        <w:color w:val="000000"/>
        <w:sz w:val="16"/>
        <w:szCs w:val="16"/>
      </w:rPr>
    </w:pPr>
  </w:p>
  <w:p w:rsidR="0087305E" w:rsidRPr="003D71C8" w:rsidRDefault="0087305E" w:rsidP="0087305E">
    <w:pPr>
      <w:tabs>
        <w:tab w:val="center" w:pos="4252"/>
        <w:tab w:val="right" w:pos="8504"/>
      </w:tabs>
      <w:overflowPunct/>
      <w:autoSpaceDE/>
      <w:autoSpaceDN/>
      <w:adjustRightInd/>
      <w:jc w:val="center"/>
      <w:textAlignment w:val="auto"/>
      <w:rPr>
        <w:rFonts w:ascii="Arial" w:eastAsia="Courier New" w:hAnsi="Arial" w:cs="Arial"/>
        <w:b/>
        <w:color w:val="BFBFBF"/>
        <w:lang w:val="en-US"/>
      </w:rPr>
    </w:pPr>
    <w:r w:rsidRPr="003D71C8">
      <w:rPr>
        <w:rFonts w:ascii="Arial" w:eastAsia="Courier New" w:hAnsi="Arial" w:cs="Arial"/>
        <w:b/>
        <w:color w:val="BFBFBF"/>
        <w:lang w:val="en-US"/>
      </w:rPr>
      <w:t>VIII GeoSciEd 2018 – the 8</w:t>
    </w:r>
    <w:r w:rsidRPr="003D71C8">
      <w:rPr>
        <w:rFonts w:ascii="Arial" w:eastAsia="Courier New" w:hAnsi="Arial" w:cs="Arial"/>
        <w:b/>
        <w:color w:val="BFBFBF"/>
        <w:vertAlign w:val="superscript"/>
        <w:lang w:val="en-US"/>
      </w:rPr>
      <w:t>th</w:t>
    </w:r>
    <w:r w:rsidRPr="003D71C8">
      <w:rPr>
        <w:rFonts w:ascii="Arial" w:eastAsia="Courier New" w:hAnsi="Arial" w:cs="Arial"/>
        <w:b/>
        <w:color w:val="BFBFBF"/>
        <w:lang w:val="en-US"/>
      </w:rPr>
      <w:t xml:space="preserve"> Quadrennial Conference of the </w:t>
    </w:r>
    <w:r w:rsidRPr="003D71C8">
      <w:rPr>
        <w:rFonts w:ascii="Arial" w:eastAsia="Courier New" w:hAnsi="Arial" w:cs="Arial"/>
        <w:b/>
        <w:color w:val="BFBFBF"/>
        <w:lang w:val="en-US"/>
      </w:rPr>
      <w:br/>
      <w:t xml:space="preserve">International Geoscience Education Organisation (IGEO) </w:t>
    </w:r>
  </w:p>
  <w:p w:rsidR="0087305E" w:rsidRPr="003D71C8" w:rsidRDefault="0087305E" w:rsidP="0087305E">
    <w:pPr>
      <w:tabs>
        <w:tab w:val="center" w:pos="4252"/>
        <w:tab w:val="right" w:pos="8504"/>
      </w:tabs>
      <w:overflowPunct/>
      <w:autoSpaceDE/>
      <w:autoSpaceDN/>
      <w:adjustRightInd/>
      <w:jc w:val="center"/>
      <w:textAlignment w:val="auto"/>
      <w:rPr>
        <w:b/>
        <w:color w:val="BFBFBF"/>
        <w:lang w:eastAsia="x-none"/>
      </w:rPr>
    </w:pPr>
    <w:r w:rsidRPr="003D71C8">
      <w:rPr>
        <w:rFonts w:ascii="Arial" w:eastAsia="Courier New" w:hAnsi="Arial" w:cs="Arial"/>
        <w:i/>
        <w:color w:val="BFBFBF"/>
      </w:rPr>
      <w:t>– Geosciences for Everyone –</w:t>
    </w:r>
  </w:p>
  <w:p w:rsidR="0087305E" w:rsidRPr="001C3E5F" w:rsidRDefault="0087305E" w:rsidP="0087305E">
    <w:pPr>
      <w:tabs>
        <w:tab w:val="center" w:pos="4252"/>
        <w:tab w:val="right" w:pos="8504"/>
      </w:tabs>
      <w:overflowPunct/>
      <w:autoSpaceDE/>
      <w:autoSpaceDN/>
      <w:adjustRightInd/>
      <w:jc w:val="center"/>
      <w:textAlignment w:val="auto"/>
      <w:rPr>
        <w:rFonts w:ascii="Georgia" w:hAnsi="Georgia"/>
        <w:b/>
        <w:color w:val="800000"/>
        <w:lang w:eastAsia="x-none"/>
      </w:rPr>
    </w:pPr>
    <w:r w:rsidRPr="001C3E5F">
      <w:rPr>
        <w:rFonts w:ascii="Georgia" w:hAnsi="Georgia"/>
        <w:b/>
        <w:color w:val="800000"/>
        <w:lang w:eastAsia="x-none"/>
      </w:rPr>
      <w:t xml:space="preserve">VIII Simpósio Nacional de Ensino e História de </w:t>
    </w:r>
    <w:r w:rsidRPr="001C3E5F">
      <w:rPr>
        <w:rFonts w:ascii="Georgia" w:hAnsi="Georgia"/>
        <w:b/>
        <w:color w:val="800000"/>
        <w:lang w:eastAsia="x-none"/>
      </w:rPr>
      <w:br/>
      <w:t>Ciências da Terra / EnsinoGEO-2018</w:t>
    </w:r>
  </w:p>
  <w:p w:rsidR="0087305E" w:rsidRPr="001C3E5F" w:rsidRDefault="0087305E" w:rsidP="0087305E">
    <w:pPr>
      <w:tabs>
        <w:tab w:val="center" w:pos="4252"/>
        <w:tab w:val="right" w:pos="8504"/>
      </w:tabs>
      <w:overflowPunct/>
      <w:autoSpaceDE/>
      <w:autoSpaceDN/>
      <w:adjustRightInd/>
      <w:jc w:val="center"/>
      <w:textAlignment w:val="auto"/>
      <w:rPr>
        <w:rFonts w:ascii="Georgia" w:hAnsi="Georgia"/>
        <w:color w:val="800000"/>
        <w:lang w:eastAsia="x-none"/>
      </w:rPr>
    </w:pPr>
    <w:r w:rsidRPr="001C3E5F">
      <w:rPr>
        <w:rFonts w:ascii="Georgia" w:hAnsi="Georgia"/>
        <w:color w:val="800000"/>
        <w:lang w:eastAsia="x-none"/>
      </w:rPr>
      <w:t>– Geociências para Todos –</w:t>
    </w:r>
  </w:p>
  <w:p w:rsidR="0075166F" w:rsidRPr="001C3E5F" w:rsidRDefault="0087305E" w:rsidP="0087305E">
    <w:pPr>
      <w:tabs>
        <w:tab w:val="center" w:pos="4252"/>
        <w:tab w:val="right" w:pos="8504"/>
      </w:tabs>
      <w:overflowPunct/>
      <w:autoSpaceDE/>
      <w:autoSpaceDN/>
      <w:adjustRightInd/>
      <w:jc w:val="center"/>
      <w:textAlignment w:val="auto"/>
      <w:rPr>
        <w:rFonts w:ascii="Georgia" w:eastAsia="Courier New" w:hAnsi="Georgia" w:cs="Courier New"/>
        <w:color w:val="000000"/>
      </w:rPr>
    </w:pPr>
    <w:r w:rsidRPr="00943F1F">
      <w:rPr>
        <w:rFonts w:ascii="Georgia" w:eastAsia="Courier New" w:hAnsi="Georgia" w:cs="Courier New"/>
        <w:color w:val="000000"/>
      </w:rPr>
      <w:t xml:space="preserve">Campinas – Sao Paulo – Brazil, july </w:t>
    </w:r>
    <w:r>
      <w:rPr>
        <w:rFonts w:ascii="Georgia" w:eastAsia="Courier New" w:hAnsi="Georgia" w:cs="Courier New"/>
        <w:color w:val="000000"/>
      </w:rPr>
      <w:t>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8A4" w:rsidRDefault="008028A4" w:rsidP="00B53117">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8028A4" w:rsidRDefault="004A3CF1" w:rsidP="00B53117">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r>
      <w:rPr>
        <w:noProof/>
      </w:rPr>
      <w:drawing>
        <wp:anchor distT="0" distB="0" distL="114300" distR="114300" simplePos="0" relativeHeight="251660800" behindDoc="0" locked="0" layoutInCell="1" allowOverlap="0">
          <wp:simplePos x="0" y="0"/>
          <wp:positionH relativeFrom="margin">
            <wp:posOffset>17780</wp:posOffset>
          </wp:positionH>
          <wp:positionV relativeFrom="margin">
            <wp:posOffset>-706755</wp:posOffset>
          </wp:positionV>
          <wp:extent cx="363855" cy="541655"/>
          <wp:effectExtent l="0" t="0" r="0" b="0"/>
          <wp:wrapSquare wrapText="right"/>
          <wp:docPr id="47" name="Imagem 43" descr="PEHCT_logotip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PEHCT_logotip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8A4" w:rsidRDefault="008028A4" w:rsidP="00B53117">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8028A4" w:rsidRDefault="008028A4" w:rsidP="00B53117">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8028A4" w:rsidRPr="00724379" w:rsidRDefault="008028A4" w:rsidP="00B53117">
    <w:pPr>
      <w:widowControl w:val="0"/>
      <w:tabs>
        <w:tab w:val="left" w:pos="1706"/>
        <w:tab w:val="center" w:pos="4798"/>
      </w:tabs>
      <w:suppressAutoHyphens/>
      <w:overflowPunct/>
      <w:autoSpaceDE/>
      <w:autoSpaceDN/>
      <w:adjustRightInd/>
      <w:ind w:firstLine="720"/>
      <w:jc w:val="left"/>
      <w:textAlignment w:val="auto"/>
      <w:rPr>
        <w:color w:val="800000"/>
      </w:rPr>
    </w:pPr>
    <w:r w:rsidRPr="00724379">
      <w:rPr>
        <w:b/>
        <w:color w:val="800000"/>
        <w:sz w:val="24"/>
        <w:szCs w:val="24"/>
        <w:lang w:eastAsia="x-none"/>
      </w:rPr>
      <w:t>VIII Simpósio Nacional de Ensino e História de Ciências da Terra</w:t>
    </w:r>
  </w:p>
  <w:p w:rsidR="008028A4" w:rsidRDefault="008028A4">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0E8" w:rsidRDefault="008A60E8" w:rsidP="004D11C4">
    <w:pPr>
      <w:widowControl w:val="0"/>
      <w:tabs>
        <w:tab w:val="left" w:pos="1916"/>
      </w:tabs>
      <w:suppressAutoHyphens/>
      <w:overflowPunct/>
      <w:autoSpaceDE/>
      <w:autoSpaceDN/>
      <w:adjustRightInd/>
      <w:ind w:firstLine="720"/>
      <w:jc w:val="left"/>
      <w:textAlignment w:val="auto"/>
      <w:rPr>
        <w:b/>
        <w:color w:val="009999"/>
        <w:sz w:val="24"/>
        <w:szCs w:val="24"/>
        <w:lang w:eastAsia="x-none"/>
      </w:rPr>
    </w:pPr>
    <w:r>
      <w:rPr>
        <w:b/>
        <w:color w:val="009999"/>
        <w:sz w:val="24"/>
        <w:szCs w:val="24"/>
        <w:lang w:eastAsia="x-none"/>
      </w:rPr>
      <w:tab/>
    </w:r>
  </w:p>
  <w:p w:rsidR="008A60E8" w:rsidRDefault="004A3CF1"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r>
      <w:rPr>
        <w:noProof/>
      </w:rPr>
      <w:drawing>
        <wp:anchor distT="0" distB="0" distL="114300" distR="114300" simplePos="0" relativeHeight="251673088" behindDoc="0" locked="0" layoutInCell="1" allowOverlap="0">
          <wp:simplePos x="0" y="0"/>
          <wp:positionH relativeFrom="margin">
            <wp:posOffset>17780</wp:posOffset>
          </wp:positionH>
          <wp:positionV relativeFrom="margin">
            <wp:posOffset>-706755</wp:posOffset>
          </wp:positionV>
          <wp:extent cx="363855" cy="541655"/>
          <wp:effectExtent l="0" t="0" r="0" b="0"/>
          <wp:wrapSquare wrapText="right"/>
          <wp:docPr id="58" name="Imagem 43" descr="PEHCT_logotip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PEHCT_logotip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0E8" w:rsidRDefault="008A60E8"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8A60E8" w:rsidRDefault="008A60E8"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8A60E8" w:rsidRPr="00724379" w:rsidRDefault="008A60E8" w:rsidP="004D11C4">
    <w:pPr>
      <w:widowControl w:val="0"/>
      <w:tabs>
        <w:tab w:val="left" w:pos="1706"/>
        <w:tab w:val="center" w:pos="4798"/>
      </w:tabs>
      <w:suppressAutoHyphens/>
      <w:overflowPunct/>
      <w:autoSpaceDE/>
      <w:autoSpaceDN/>
      <w:adjustRightInd/>
      <w:ind w:firstLine="720"/>
      <w:jc w:val="left"/>
      <w:textAlignment w:val="auto"/>
      <w:rPr>
        <w:color w:val="800000"/>
      </w:rPr>
    </w:pPr>
    <w:r w:rsidRPr="00724379">
      <w:rPr>
        <w:b/>
        <w:color w:val="800000"/>
        <w:sz w:val="24"/>
        <w:szCs w:val="24"/>
        <w:lang w:eastAsia="x-none"/>
      </w:rPr>
      <w:t>VIII Simpósio Nacional de Ensino e História de Ciências da Terra</w:t>
    </w:r>
  </w:p>
  <w:p w:rsidR="008A60E8" w:rsidRDefault="008A60E8" w:rsidP="004D11C4">
    <w:pPr>
      <w:pStyle w:val="Cabealho"/>
    </w:pPr>
  </w:p>
  <w:p w:rsidR="008A60E8" w:rsidRPr="008028A4" w:rsidRDefault="008A60E8" w:rsidP="008028A4">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1C4" w:rsidRDefault="004D11C4"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4D11C4" w:rsidRDefault="004A3CF1"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r>
      <w:rPr>
        <w:noProof/>
      </w:rPr>
      <w:drawing>
        <wp:anchor distT="0" distB="0" distL="114300" distR="114300" simplePos="0" relativeHeight="251662848" behindDoc="0" locked="0" layoutInCell="1" allowOverlap="0">
          <wp:simplePos x="0" y="0"/>
          <wp:positionH relativeFrom="margin">
            <wp:posOffset>17780</wp:posOffset>
          </wp:positionH>
          <wp:positionV relativeFrom="margin">
            <wp:posOffset>-706755</wp:posOffset>
          </wp:positionV>
          <wp:extent cx="363855" cy="541655"/>
          <wp:effectExtent l="0" t="0" r="0" b="0"/>
          <wp:wrapSquare wrapText="right"/>
          <wp:docPr id="50" name="Imagem 43" descr="PEHCT_logotip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PEHCT_logotip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1C4" w:rsidRDefault="004D11C4"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4D11C4" w:rsidRDefault="004D11C4" w:rsidP="004D11C4">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4D11C4" w:rsidRPr="00724379" w:rsidRDefault="004D11C4" w:rsidP="004D11C4">
    <w:pPr>
      <w:widowControl w:val="0"/>
      <w:tabs>
        <w:tab w:val="left" w:pos="1706"/>
        <w:tab w:val="center" w:pos="4798"/>
      </w:tabs>
      <w:suppressAutoHyphens/>
      <w:overflowPunct/>
      <w:autoSpaceDE/>
      <w:autoSpaceDN/>
      <w:adjustRightInd/>
      <w:ind w:firstLine="720"/>
      <w:jc w:val="left"/>
      <w:textAlignment w:val="auto"/>
      <w:rPr>
        <w:color w:val="800000"/>
      </w:rPr>
    </w:pPr>
    <w:r w:rsidRPr="00724379">
      <w:rPr>
        <w:b/>
        <w:color w:val="800000"/>
        <w:sz w:val="24"/>
        <w:szCs w:val="24"/>
        <w:lang w:eastAsia="x-none"/>
      </w:rPr>
      <w:t>VIII Simpósio Nacional de Ensino e História de Ciências da Terra</w:t>
    </w:r>
  </w:p>
  <w:p w:rsidR="004D11C4" w:rsidRDefault="004D11C4" w:rsidP="004D11C4">
    <w:pPr>
      <w:pStyle w:val="Cabealho"/>
    </w:pPr>
  </w:p>
  <w:p w:rsidR="008028A4" w:rsidRPr="008028A4" w:rsidRDefault="008028A4" w:rsidP="008028A4">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600" w:rsidRDefault="00350600" w:rsidP="00350600">
    <w:pPr>
      <w:widowControl w:val="0"/>
      <w:tabs>
        <w:tab w:val="left" w:pos="1916"/>
      </w:tabs>
      <w:suppressAutoHyphens/>
      <w:overflowPunct/>
      <w:autoSpaceDE/>
      <w:autoSpaceDN/>
      <w:adjustRightInd/>
      <w:ind w:firstLine="720"/>
      <w:jc w:val="left"/>
      <w:textAlignment w:val="auto"/>
      <w:rPr>
        <w:b/>
        <w:color w:val="009999"/>
        <w:sz w:val="24"/>
        <w:szCs w:val="24"/>
        <w:lang w:eastAsia="x-none"/>
      </w:rPr>
    </w:pPr>
    <w:r>
      <w:rPr>
        <w:b/>
        <w:color w:val="009999"/>
        <w:sz w:val="24"/>
        <w:szCs w:val="24"/>
        <w:lang w:eastAsia="x-none"/>
      </w:rPr>
      <w:tab/>
    </w:r>
  </w:p>
  <w:p w:rsidR="00350600" w:rsidRDefault="00350600" w:rsidP="00350600">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r>
      <w:rPr>
        <w:noProof/>
      </w:rPr>
      <w:drawing>
        <wp:anchor distT="0" distB="0" distL="114300" distR="114300" simplePos="0" relativeHeight="251678208" behindDoc="0" locked="0" layoutInCell="1" allowOverlap="0" wp14:anchorId="3D1C3096" wp14:editId="7D80C7B3">
          <wp:simplePos x="0" y="0"/>
          <wp:positionH relativeFrom="margin">
            <wp:posOffset>17780</wp:posOffset>
          </wp:positionH>
          <wp:positionV relativeFrom="margin">
            <wp:posOffset>-706755</wp:posOffset>
          </wp:positionV>
          <wp:extent cx="363855" cy="541655"/>
          <wp:effectExtent l="0" t="0" r="0" b="0"/>
          <wp:wrapSquare wrapText="right"/>
          <wp:docPr id="7" name="Imagem 43" descr="PEHCT_logotip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PEHCT_logotipo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600" w:rsidRDefault="00350600" w:rsidP="00350600">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350600" w:rsidRDefault="00350600" w:rsidP="00350600">
    <w:pPr>
      <w:widowControl w:val="0"/>
      <w:tabs>
        <w:tab w:val="left" w:pos="1706"/>
        <w:tab w:val="center" w:pos="4798"/>
      </w:tabs>
      <w:suppressAutoHyphens/>
      <w:overflowPunct/>
      <w:autoSpaceDE/>
      <w:autoSpaceDN/>
      <w:adjustRightInd/>
      <w:ind w:firstLine="720"/>
      <w:jc w:val="left"/>
      <w:textAlignment w:val="auto"/>
      <w:rPr>
        <w:b/>
        <w:color w:val="009999"/>
        <w:sz w:val="24"/>
        <w:szCs w:val="24"/>
        <w:lang w:eastAsia="x-none"/>
      </w:rPr>
    </w:pPr>
  </w:p>
  <w:p w:rsidR="00350600" w:rsidRPr="00724379" w:rsidRDefault="00350600" w:rsidP="00350600">
    <w:pPr>
      <w:widowControl w:val="0"/>
      <w:tabs>
        <w:tab w:val="left" w:pos="1706"/>
        <w:tab w:val="center" w:pos="4798"/>
      </w:tabs>
      <w:suppressAutoHyphens/>
      <w:overflowPunct/>
      <w:autoSpaceDE/>
      <w:autoSpaceDN/>
      <w:adjustRightInd/>
      <w:ind w:firstLine="720"/>
      <w:jc w:val="left"/>
      <w:textAlignment w:val="auto"/>
      <w:rPr>
        <w:color w:val="800000"/>
      </w:rPr>
    </w:pPr>
    <w:r w:rsidRPr="00724379">
      <w:rPr>
        <w:b/>
        <w:color w:val="800000"/>
        <w:sz w:val="24"/>
        <w:szCs w:val="24"/>
        <w:lang w:eastAsia="x-none"/>
      </w:rPr>
      <w:t>VIII Simpósio Nacional de Ensino e História de Ciências da Terra</w:t>
    </w:r>
  </w:p>
  <w:p w:rsidR="008A60E8" w:rsidRPr="00350600" w:rsidRDefault="008A60E8" w:rsidP="0035060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75A3494"/>
    <w:lvl w:ilvl="0">
      <w:numFmt w:val="bullet"/>
      <w:lvlText w:val="*"/>
      <w:lvlJc w:val="left"/>
    </w:lvl>
  </w:abstractNum>
  <w:abstractNum w:abstractNumId="1">
    <w:nsid w:val="550E36CA"/>
    <w:multiLevelType w:val="singleLevel"/>
    <w:tmpl w:val="F3A4A356"/>
    <w:lvl w:ilvl="0">
      <w:start w:val="2"/>
      <w:numFmt w:val="decimal"/>
      <w:lvlText w:val="2.%1 "/>
      <w:legacy w:legacy="1" w:legacySpace="0" w:legacyIndent="360"/>
      <w:lvlJc w:val="left"/>
      <w:pPr>
        <w:ind w:left="360" w:hanging="360"/>
      </w:pPr>
      <w:rPr>
        <w:b w:val="0"/>
        <w:i/>
        <w:sz w:val="20"/>
      </w:r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b w:val="0"/>
          <w:i w:val="0"/>
          <w:sz w:val="20"/>
        </w:rPr>
      </w:lvl>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autoHyphenation/>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CFE"/>
    <w:rsid w:val="00102602"/>
    <w:rsid w:val="001539B7"/>
    <w:rsid w:val="001770C8"/>
    <w:rsid w:val="001823B3"/>
    <w:rsid w:val="001868FC"/>
    <w:rsid w:val="001C3E5F"/>
    <w:rsid w:val="00200B7F"/>
    <w:rsid w:val="00211071"/>
    <w:rsid w:val="002244FE"/>
    <w:rsid w:val="002733D5"/>
    <w:rsid w:val="00305C11"/>
    <w:rsid w:val="00341879"/>
    <w:rsid w:val="00350600"/>
    <w:rsid w:val="0035237B"/>
    <w:rsid w:val="00354CFE"/>
    <w:rsid w:val="00425752"/>
    <w:rsid w:val="004A3CF1"/>
    <w:rsid w:val="004D11C4"/>
    <w:rsid w:val="004D34B1"/>
    <w:rsid w:val="00517691"/>
    <w:rsid w:val="00562ACB"/>
    <w:rsid w:val="005A08C5"/>
    <w:rsid w:val="005D75C4"/>
    <w:rsid w:val="00644891"/>
    <w:rsid w:val="00724379"/>
    <w:rsid w:val="0075166F"/>
    <w:rsid w:val="00785D32"/>
    <w:rsid w:val="007E24CA"/>
    <w:rsid w:val="008028A4"/>
    <w:rsid w:val="008120B7"/>
    <w:rsid w:val="00812BB4"/>
    <w:rsid w:val="008377AE"/>
    <w:rsid w:val="00863632"/>
    <w:rsid w:val="0087305E"/>
    <w:rsid w:val="00896838"/>
    <w:rsid w:val="008A60E8"/>
    <w:rsid w:val="008B2157"/>
    <w:rsid w:val="00904D48"/>
    <w:rsid w:val="00930831"/>
    <w:rsid w:val="00934E65"/>
    <w:rsid w:val="00950FE2"/>
    <w:rsid w:val="00970DBE"/>
    <w:rsid w:val="009C0C1A"/>
    <w:rsid w:val="009D0906"/>
    <w:rsid w:val="00AE03F9"/>
    <w:rsid w:val="00B53117"/>
    <w:rsid w:val="00B87747"/>
    <w:rsid w:val="00BA07F5"/>
    <w:rsid w:val="00BA1694"/>
    <w:rsid w:val="00BA2503"/>
    <w:rsid w:val="00BB3C6C"/>
    <w:rsid w:val="00BF0CA7"/>
    <w:rsid w:val="00C03136"/>
    <w:rsid w:val="00C148CF"/>
    <w:rsid w:val="00C378A3"/>
    <w:rsid w:val="00C71A3B"/>
    <w:rsid w:val="00D27BC7"/>
    <w:rsid w:val="00D36766"/>
    <w:rsid w:val="00D60A0B"/>
    <w:rsid w:val="00DC336A"/>
    <w:rsid w:val="00E03FCE"/>
    <w:rsid w:val="00E26D58"/>
    <w:rsid w:val="00E37294"/>
    <w:rsid w:val="00E560B3"/>
    <w:rsid w:val="00F20C4E"/>
    <w:rsid w:val="00F55059"/>
    <w:rsid w:val="00F63ED6"/>
    <w:rsid w:val="00F94F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jc w:val="both"/>
      <w:textAlignment w:val="baseline"/>
    </w:pPr>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spacing w:before="240" w:after="60"/>
      <w:outlineLvl w:val="1"/>
    </w:pPr>
    <w:rPr>
      <w:rFonts w:ascii="Arial" w:hAnsi="Arial"/>
      <w:b/>
      <w:i/>
      <w:sz w:val="24"/>
    </w:rPr>
  </w:style>
  <w:style w:type="paragraph" w:styleId="Ttulo3">
    <w:name w:val="heading 3"/>
    <w:basedOn w:val="Normal"/>
    <w:next w:val="Normal"/>
    <w:link w:val="Ttulo3Char"/>
    <w:uiPriority w:val="9"/>
    <w:semiHidden/>
    <w:unhideWhenUsed/>
    <w:qFormat/>
    <w:rsid w:val="00BF0CA7"/>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spacing w:before="120" w:after="120"/>
      <w:jc w:val="center"/>
    </w:pPr>
    <w:rPr>
      <w:sz w:val="16"/>
    </w:rPr>
  </w:style>
  <w:style w:type="paragraph" w:customStyle="1" w:styleId="Titulo">
    <w:name w:val="Titulo"/>
    <w:basedOn w:val="Normal"/>
    <w:next w:val="Autores"/>
    <w:pPr>
      <w:spacing w:after="400"/>
      <w:jc w:val="center"/>
    </w:pPr>
    <w:rPr>
      <w:b/>
      <w:smallCaps/>
    </w:rPr>
  </w:style>
  <w:style w:type="paragraph" w:customStyle="1" w:styleId="Autores">
    <w:name w:val="Autores"/>
    <w:basedOn w:val="Normal"/>
    <w:next w:val="Afiliacao"/>
    <w:pPr>
      <w:spacing w:after="180"/>
      <w:jc w:val="center"/>
    </w:pPr>
    <w:rPr>
      <w:smallCaps/>
      <w:noProof/>
    </w:rPr>
  </w:style>
  <w:style w:type="paragraph" w:customStyle="1" w:styleId="Afiliacao">
    <w:name w:val="Afiliacao"/>
    <w:basedOn w:val="Normal"/>
    <w:next w:val="Autores"/>
    <w:pPr>
      <w:spacing w:after="320"/>
      <w:jc w:val="center"/>
    </w:pPr>
    <w:rPr>
      <w:i/>
      <w:noProof/>
    </w:rPr>
  </w:style>
  <w:style w:type="paragraph" w:customStyle="1" w:styleId="Resumo">
    <w:name w:val="Resumo"/>
    <w:basedOn w:val="Normal"/>
    <w:next w:val="Palavraschave"/>
    <w:pPr>
      <w:spacing w:after="320"/>
      <w:ind w:left="360" w:right="360"/>
    </w:pPr>
    <w:rPr>
      <w:sz w:val="16"/>
    </w:rPr>
  </w:style>
  <w:style w:type="paragraph" w:customStyle="1" w:styleId="Abstract">
    <w:name w:val="Abstract"/>
    <w:basedOn w:val="Resumo"/>
    <w:next w:val="Keywords"/>
    <w:pPr>
      <w:spacing w:after="240"/>
    </w:pPr>
    <w:rPr>
      <w:lang w:val="en-US"/>
    </w:rPr>
  </w:style>
  <w:style w:type="paragraph" w:customStyle="1" w:styleId="Keywords">
    <w:name w:val="Keywords"/>
    <w:basedOn w:val="Abstract"/>
    <w:next w:val="Resumo"/>
  </w:style>
  <w:style w:type="paragraph" w:customStyle="1" w:styleId="Secao">
    <w:name w:val="Secao"/>
    <w:basedOn w:val="Normal"/>
    <w:next w:val="Textodepoisdecabecalho"/>
    <w:pPr>
      <w:keepNext/>
      <w:spacing w:after="280"/>
      <w:jc w:val="center"/>
    </w:pPr>
    <w:rPr>
      <w:b/>
    </w:rPr>
  </w:style>
  <w:style w:type="paragraph" w:customStyle="1" w:styleId="Texto">
    <w:name w:val="Texto"/>
    <w:basedOn w:val="Normal"/>
    <w:pPr>
      <w:spacing w:after="20"/>
      <w:ind w:firstLine="360"/>
    </w:pPr>
  </w:style>
  <w:style w:type="paragraph" w:customStyle="1" w:styleId="Textodepoisdecabecalho">
    <w:name w:val="Texto_depois_de_cabecalho"/>
    <w:basedOn w:val="Texto"/>
    <w:next w:val="Texto"/>
    <w:pPr>
      <w:ind w:firstLine="0"/>
    </w:pPr>
  </w:style>
  <w:style w:type="character" w:styleId="Refdenotaderodap">
    <w:name w:val="footnote reference"/>
    <w:semiHidden/>
    <w:rPr>
      <w:vertAlign w:val="superscript"/>
    </w:rPr>
  </w:style>
  <w:style w:type="paragraph" w:customStyle="1" w:styleId="Subsecao">
    <w:name w:val="Subsecao"/>
    <w:basedOn w:val="Normal"/>
    <w:next w:val="Textodepoisdecabecalho"/>
    <w:pPr>
      <w:keepNext/>
      <w:spacing w:after="120"/>
    </w:pPr>
    <w:rPr>
      <w:i/>
    </w:rPr>
  </w:style>
  <w:style w:type="paragraph" w:customStyle="1" w:styleId="Referencia">
    <w:name w:val="Referencia"/>
    <w:basedOn w:val="Normal"/>
    <w:pPr>
      <w:ind w:left="360" w:hanging="360"/>
    </w:pPr>
    <w:rPr>
      <w:noProof/>
    </w:rPr>
  </w:style>
  <w:style w:type="paragraph" w:styleId="Textodenotaderodap">
    <w:name w:val="footnote text"/>
    <w:basedOn w:val="Normal"/>
    <w:semiHidden/>
    <w:rPr>
      <w:sz w:val="16"/>
    </w:rPr>
  </w:style>
  <w:style w:type="paragraph" w:customStyle="1" w:styleId="MapadoDocumento1">
    <w:name w:val="Mapa do Documento1"/>
    <w:basedOn w:val="Normal"/>
    <w:pPr>
      <w:shd w:val="clear" w:color="auto" w:fill="000080"/>
    </w:pPr>
    <w:rPr>
      <w:rFonts w:ascii="Tahoma" w:hAnsi="Tahoma"/>
    </w:rPr>
  </w:style>
  <w:style w:type="paragraph" w:customStyle="1" w:styleId="Palavraschave">
    <w:name w:val="Palavraschave"/>
    <w:basedOn w:val="Resumo"/>
    <w:next w:val="Secao"/>
  </w:style>
  <w:style w:type="paragraph" w:styleId="Cabealho">
    <w:name w:val="header"/>
    <w:basedOn w:val="Normal"/>
    <w:semiHidden/>
    <w:pPr>
      <w:tabs>
        <w:tab w:val="center" w:pos="4320"/>
        <w:tab w:val="right" w:pos="8640"/>
      </w:tabs>
    </w:pPr>
  </w:style>
  <w:style w:type="paragraph" w:styleId="Rodap">
    <w:name w:val="footer"/>
    <w:basedOn w:val="Normal"/>
    <w:semiHidden/>
    <w:pPr>
      <w:tabs>
        <w:tab w:val="center" w:pos="4320"/>
        <w:tab w:val="right" w:pos="8640"/>
      </w:tabs>
    </w:pPr>
  </w:style>
  <w:style w:type="character" w:customStyle="1" w:styleId="Ttulo3Char">
    <w:name w:val="Título 3 Char"/>
    <w:link w:val="Ttulo3"/>
    <w:uiPriority w:val="9"/>
    <w:semiHidden/>
    <w:rsid w:val="00BF0CA7"/>
    <w:rPr>
      <w:rFonts w:ascii="Cambria" w:eastAsia="Times New Roman" w:hAnsi="Cambria" w:cs="Times New Roman"/>
      <w:b/>
      <w:bCs/>
      <w:sz w:val="26"/>
      <w:szCs w:val="26"/>
    </w:rPr>
  </w:style>
  <w:style w:type="paragraph" w:customStyle="1" w:styleId="TituloPortugues">
    <w:name w:val="Titulo Portugues"/>
    <w:basedOn w:val="Normal"/>
    <w:link w:val="TituloPortuguesChar"/>
    <w:qFormat/>
    <w:rsid w:val="00BF0CA7"/>
    <w:pPr>
      <w:keepNext/>
      <w:keepLines/>
      <w:overflowPunct/>
      <w:autoSpaceDE/>
      <w:autoSpaceDN/>
      <w:adjustRightInd/>
      <w:jc w:val="center"/>
      <w:textAlignment w:val="auto"/>
      <w:outlineLvl w:val="0"/>
    </w:pPr>
    <w:rPr>
      <w:rFonts w:ascii="Arial" w:eastAsia="MS Gothic" w:hAnsi="Arial" w:cs="Arial"/>
      <w:b/>
      <w:bCs/>
      <w:sz w:val="28"/>
      <w:szCs w:val="32"/>
      <w:lang w:val="x-none" w:eastAsia="x-none"/>
    </w:rPr>
  </w:style>
  <w:style w:type="paragraph" w:customStyle="1" w:styleId="TituloIngles">
    <w:name w:val="Titulo Ingles"/>
    <w:basedOn w:val="TituloPortugues"/>
    <w:link w:val="TituloInglesChar"/>
    <w:qFormat/>
    <w:rsid w:val="00BF0CA7"/>
    <w:pPr>
      <w:spacing w:before="240" w:after="120"/>
    </w:pPr>
    <w:rPr>
      <w:i/>
      <w:sz w:val="24"/>
    </w:rPr>
  </w:style>
  <w:style w:type="character" w:customStyle="1" w:styleId="TituloPortuguesChar">
    <w:name w:val="Titulo Portugues Char"/>
    <w:link w:val="TituloPortugues"/>
    <w:rsid w:val="00BF0CA7"/>
    <w:rPr>
      <w:rFonts w:ascii="Arial" w:eastAsia="MS Gothic" w:hAnsi="Arial" w:cs="Arial"/>
      <w:b/>
      <w:bCs/>
      <w:sz w:val="28"/>
      <w:szCs w:val="32"/>
      <w:lang w:val="x-none" w:eastAsia="x-none"/>
    </w:rPr>
  </w:style>
  <w:style w:type="character" w:styleId="Hyperlink">
    <w:name w:val="Hyperlink"/>
    <w:uiPriority w:val="99"/>
    <w:unhideWhenUsed/>
    <w:rsid w:val="00E26D58"/>
    <w:rPr>
      <w:color w:val="0563C1"/>
      <w:u w:val="single"/>
    </w:rPr>
  </w:style>
  <w:style w:type="character" w:customStyle="1" w:styleId="TituloInglesChar">
    <w:name w:val="Titulo Ingles Char"/>
    <w:link w:val="TituloIngles"/>
    <w:rsid w:val="00BF0CA7"/>
    <w:rPr>
      <w:rFonts w:ascii="Arial" w:eastAsia="MS Gothic" w:hAnsi="Arial" w:cs="Arial"/>
      <w:b/>
      <w:bCs/>
      <w:i/>
      <w:sz w:val="24"/>
      <w:szCs w:val="32"/>
      <w:lang w:val="x-none" w:eastAsia="x-none"/>
    </w:rPr>
  </w:style>
  <w:style w:type="table" w:styleId="Tabelacomgrade">
    <w:name w:val="Table Grid"/>
    <w:basedOn w:val="Tabelanormal"/>
    <w:uiPriority w:val="59"/>
    <w:rsid w:val="00C14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30831"/>
    <w:rPr>
      <w:rFonts w:ascii="Tahoma" w:hAnsi="Tahoma" w:cs="Tahoma"/>
      <w:sz w:val="16"/>
      <w:szCs w:val="16"/>
    </w:rPr>
  </w:style>
  <w:style w:type="character" w:customStyle="1" w:styleId="TextodebaloChar">
    <w:name w:val="Texto de balão Char"/>
    <w:link w:val="Textodebalo"/>
    <w:uiPriority w:val="99"/>
    <w:semiHidden/>
    <w:rsid w:val="009308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jc w:val="both"/>
      <w:textAlignment w:val="baseline"/>
    </w:pPr>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spacing w:before="240" w:after="60"/>
      <w:outlineLvl w:val="1"/>
    </w:pPr>
    <w:rPr>
      <w:rFonts w:ascii="Arial" w:hAnsi="Arial"/>
      <w:b/>
      <w:i/>
      <w:sz w:val="24"/>
    </w:rPr>
  </w:style>
  <w:style w:type="paragraph" w:styleId="Ttulo3">
    <w:name w:val="heading 3"/>
    <w:basedOn w:val="Normal"/>
    <w:next w:val="Normal"/>
    <w:link w:val="Ttulo3Char"/>
    <w:uiPriority w:val="9"/>
    <w:semiHidden/>
    <w:unhideWhenUsed/>
    <w:qFormat/>
    <w:rsid w:val="00BF0CA7"/>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spacing w:before="120" w:after="120"/>
      <w:jc w:val="center"/>
    </w:pPr>
    <w:rPr>
      <w:sz w:val="16"/>
    </w:rPr>
  </w:style>
  <w:style w:type="paragraph" w:customStyle="1" w:styleId="Titulo">
    <w:name w:val="Titulo"/>
    <w:basedOn w:val="Normal"/>
    <w:next w:val="Autores"/>
    <w:pPr>
      <w:spacing w:after="400"/>
      <w:jc w:val="center"/>
    </w:pPr>
    <w:rPr>
      <w:b/>
      <w:smallCaps/>
    </w:rPr>
  </w:style>
  <w:style w:type="paragraph" w:customStyle="1" w:styleId="Autores">
    <w:name w:val="Autores"/>
    <w:basedOn w:val="Normal"/>
    <w:next w:val="Afiliacao"/>
    <w:pPr>
      <w:spacing w:after="180"/>
      <w:jc w:val="center"/>
    </w:pPr>
    <w:rPr>
      <w:smallCaps/>
      <w:noProof/>
    </w:rPr>
  </w:style>
  <w:style w:type="paragraph" w:customStyle="1" w:styleId="Afiliacao">
    <w:name w:val="Afiliacao"/>
    <w:basedOn w:val="Normal"/>
    <w:next w:val="Autores"/>
    <w:pPr>
      <w:spacing w:after="320"/>
      <w:jc w:val="center"/>
    </w:pPr>
    <w:rPr>
      <w:i/>
      <w:noProof/>
    </w:rPr>
  </w:style>
  <w:style w:type="paragraph" w:customStyle="1" w:styleId="Resumo">
    <w:name w:val="Resumo"/>
    <w:basedOn w:val="Normal"/>
    <w:next w:val="Palavraschave"/>
    <w:pPr>
      <w:spacing w:after="320"/>
      <w:ind w:left="360" w:right="360"/>
    </w:pPr>
    <w:rPr>
      <w:sz w:val="16"/>
    </w:rPr>
  </w:style>
  <w:style w:type="paragraph" w:customStyle="1" w:styleId="Abstract">
    <w:name w:val="Abstract"/>
    <w:basedOn w:val="Resumo"/>
    <w:next w:val="Keywords"/>
    <w:pPr>
      <w:spacing w:after="240"/>
    </w:pPr>
    <w:rPr>
      <w:lang w:val="en-US"/>
    </w:rPr>
  </w:style>
  <w:style w:type="paragraph" w:customStyle="1" w:styleId="Keywords">
    <w:name w:val="Keywords"/>
    <w:basedOn w:val="Abstract"/>
    <w:next w:val="Resumo"/>
  </w:style>
  <w:style w:type="paragraph" w:customStyle="1" w:styleId="Secao">
    <w:name w:val="Secao"/>
    <w:basedOn w:val="Normal"/>
    <w:next w:val="Textodepoisdecabecalho"/>
    <w:pPr>
      <w:keepNext/>
      <w:spacing w:after="280"/>
      <w:jc w:val="center"/>
    </w:pPr>
    <w:rPr>
      <w:b/>
    </w:rPr>
  </w:style>
  <w:style w:type="paragraph" w:customStyle="1" w:styleId="Texto">
    <w:name w:val="Texto"/>
    <w:basedOn w:val="Normal"/>
    <w:pPr>
      <w:spacing w:after="20"/>
      <w:ind w:firstLine="360"/>
    </w:pPr>
  </w:style>
  <w:style w:type="paragraph" w:customStyle="1" w:styleId="Textodepoisdecabecalho">
    <w:name w:val="Texto_depois_de_cabecalho"/>
    <w:basedOn w:val="Texto"/>
    <w:next w:val="Texto"/>
    <w:pPr>
      <w:ind w:firstLine="0"/>
    </w:pPr>
  </w:style>
  <w:style w:type="character" w:styleId="Refdenotaderodap">
    <w:name w:val="footnote reference"/>
    <w:semiHidden/>
    <w:rPr>
      <w:vertAlign w:val="superscript"/>
    </w:rPr>
  </w:style>
  <w:style w:type="paragraph" w:customStyle="1" w:styleId="Subsecao">
    <w:name w:val="Subsecao"/>
    <w:basedOn w:val="Normal"/>
    <w:next w:val="Textodepoisdecabecalho"/>
    <w:pPr>
      <w:keepNext/>
      <w:spacing w:after="120"/>
    </w:pPr>
    <w:rPr>
      <w:i/>
    </w:rPr>
  </w:style>
  <w:style w:type="paragraph" w:customStyle="1" w:styleId="Referencia">
    <w:name w:val="Referencia"/>
    <w:basedOn w:val="Normal"/>
    <w:pPr>
      <w:ind w:left="360" w:hanging="360"/>
    </w:pPr>
    <w:rPr>
      <w:noProof/>
    </w:rPr>
  </w:style>
  <w:style w:type="paragraph" w:styleId="Textodenotaderodap">
    <w:name w:val="footnote text"/>
    <w:basedOn w:val="Normal"/>
    <w:semiHidden/>
    <w:rPr>
      <w:sz w:val="16"/>
    </w:rPr>
  </w:style>
  <w:style w:type="paragraph" w:customStyle="1" w:styleId="MapadoDocumento1">
    <w:name w:val="Mapa do Documento1"/>
    <w:basedOn w:val="Normal"/>
    <w:pPr>
      <w:shd w:val="clear" w:color="auto" w:fill="000080"/>
    </w:pPr>
    <w:rPr>
      <w:rFonts w:ascii="Tahoma" w:hAnsi="Tahoma"/>
    </w:rPr>
  </w:style>
  <w:style w:type="paragraph" w:customStyle="1" w:styleId="Palavraschave">
    <w:name w:val="Palavraschave"/>
    <w:basedOn w:val="Resumo"/>
    <w:next w:val="Secao"/>
  </w:style>
  <w:style w:type="paragraph" w:styleId="Cabealho">
    <w:name w:val="header"/>
    <w:basedOn w:val="Normal"/>
    <w:semiHidden/>
    <w:pPr>
      <w:tabs>
        <w:tab w:val="center" w:pos="4320"/>
        <w:tab w:val="right" w:pos="8640"/>
      </w:tabs>
    </w:pPr>
  </w:style>
  <w:style w:type="paragraph" w:styleId="Rodap">
    <w:name w:val="footer"/>
    <w:basedOn w:val="Normal"/>
    <w:semiHidden/>
    <w:pPr>
      <w:tabs>
        <w:tab w:val="center" w:pos="4320"/>
        <w:tab w:val="right" w:pos="8640"/>
      </w:tabs>
    </w:pPr>
  </w:style>
  <w:style w:type="character" w:customStyle="1" w:styleId="Ttulo3Char">
    <w:name w:val="Título 3 Char"/>
    <w:link w:val="Ttulo3"/>
    <w:uiPriority w:val="9"/>
    <w:semiHidden/>
    <w:rsid w:val="00BF0CA7"/>
    <w:rPr>
      <w:rFonts w:ascii="Cambria" w:eastAsia="Times New Roman" w:hAnsi="Cambria" w:cs="Times New Roman"/>
      <w:b/>
      <w:bCs/>
      <w:sz w:val="26"/>
      <w:szCs w:val="26"/>
    </w:rPr>
  </w:style>
  <w:style w:type="paragraph" w:customStyle="1" w:styleId="TituloPortugues">
    <w:name w:val="Titulo Portugues"/>
    <w:basedOn w:val="Normal"/>
    <w:link w:val="TituloPortuguesChar"/>
    <w:qFormat/>
    <w:rsid w:val="00BF0CA7"/>
    <w:pPr>
      <w:keepNext/>
      <w:keepLines/>
      <w:overflowPunct/>
      <w:autoSpaceDE/>
      <w:autoSpaceDN/>
      <w:adjustRightInd/>
      <w:jc w:val="center"/>
      <w:textAlignment w:val="auto"/>
      <w:outlineLvl w:val="0"/>
    </w:pPr>
    <w:rPr>
      <w:rFonts w:ascii="Arial" w:eastAsia="MS Gothic" w:hAnsi="Arial" w:cs="Arial"/>
      <w:b/>
      <w:bCs/>
      <w:sz w:val="28"/>
      <w:szCs w:val="32"/>
      <w:lang w:val="x-none" w:eastAsia="x-none"/>
    </w:rPr>
  </w:style>
  <w:style w:type="paragraph" w:customStyle="1" w:styleId="TituloIngles">
    <w:name w:val="Titulo Ingles"/>
    <w:basedOn w:val="TituloPortugues"/>
    <w:link w:val="TituloInglesChar"/>
    <w:qFormat/>
    <w:rsid w:val="00BF0CA7"/>
    <w:pPr>
      <w:spacing w:before="240" w:after="120"/>
    </w:pPr>
    <w:rPr>
      <w:i/>
      <w:sz w:val="24"/>
    </w:rPr>
  </w:style>
  <w:style w:type="character" w:customStyle="1" w:styleId="TituloPortuguesChar">
    <w:name w:val="Titulo Portugues Char"/>
    <w:link w:val="TituloPortugues"/>
    <w:rsid w:val="00BF0CA7"/>
    <w:rPr>
      <w:rFonts w:ascii="Arial" w:eastAsia="MS Gothic" w:hAnsi="Arial" w:cs="Arial"/>
      <w:b/>
      <w:bCs/>
      <w:sz w:val="28"/>
      <w:szCs w:val="32"/>
      <w:lang w:val="x-none" w:eastAsia="x-none"/>
    </w:rPr>
  </w:style>
  <w:style w:type="character" w:styleId="Hyperlink">
    <w:name w:val="Hyperlink"/>
    <w:uiPriority w:val="99"/>
    <w:unhideWhenUsed/>
    <w:rsid w:val="00E26D58"/>
    <w:rPr>
      <w:color w:val="0563C1"/>
      <w:u w:val="single"/>
    </w:rPr>
  </w:style>
  <w:style w:type="character" w:customStyle="1" w:styleId="TituloInglesChar">
    <w:name w:val="Titulo Ingles Char"/>
    <w:link w:val="TituloIngles"/>
    <w:rsid w:val="00BF0CA7"/>
    <w:rPr>
      <w:rFonts w:ascii="Arial" w:eastAsia="MS Gothic" w:hAnsi="Arial" w:cs="Arial"/>
      <w:b/>
      <w:bCs/>
      <w:i/>
      <w:sz w:val="24"/>
      <w:szCs w:val="32"/>
      <w:lang w:val="x-none" w:eastAsia="x-none"/>
    </w:rPr>
  </w:style>
  <w:style w:type="table" w:styleId="Tabelacomgrade">
    <w:name w:val="Table Grid"/>
    <w:basedOn w:val="Tabelanormal"/>
    <w:uiPriority w:val="59"/>
    <w:rsid w:val="00C14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30831"/>
    <w:rPr>
      <w:rFonts w:ascii="Tahoma" w:hAnsi="Tahoma" w:cs="Tahoma"/>
      <w:sz w:val="16"/>
      <w:szCs w:val="16"/>
    </w:rPr>
  </w:style>
  <w:style w:type="character" w:customStyle="1" w:styleId="TextodebaloChar">
    <w:name w:val="Texto de balão Char"/>
    <w:link w:val="Textodebalo"/>
    <w:uiPriority w:val="99"/>
    <w:semiHidden/>
    <w:rsid w:val="009308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unesco.org/new/en/brasilia/education/education-for-all/" TargetMode="External"/><Relationship Id="rId2" Type="http://schemas.openxmlformats.org/officeDocument/2006/relationships/numbering" Target="numbering.xml"/><Relationship Id="rId16" Type="http://schemas.openxmlformats.org/officeDocument/2006/relationships/hyperlink" Target="http://www.ige.unicamp.br/terraedidatica/v10_1/6.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doi:%2010.1130/2012.2486(03)" TargetMode="Externa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E3B11-B8D1-4324-822E-630671D0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1270</Words>
  <Characters>6858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TÍTULO TODO EM LETRAS MAIÚSCULAS NO ESTILO &lt;TITULO&gt;</vt:lpstr>
    </vt:vector>
  </TitlesOfParts>
  <Company/>
  <LinksUpToDate>false</LinksUpToDate>
  <CharactersWithSpaces>8112</CharactersWithSpaces>
  <SharedDoc>false</SharedDoc>
  <HLinks>
    <vt:vector size="18" baseType="variant">
      <vt:variant>
        <vt:i4>2097260</vt:i4>
      </vt:variant>
      <vt:variant>
        <vt:i4>12</vt:i4>
      </vt:variant>
      <vt:variant>
        <vt:i4>0</vt:i4>
      </vt:variant>
      <vt:variant>
        <vt:i4>5</vt:i4>
      </vt:variant>
      <vt:variant>
        <vt:lpwstr>http://www.unesco.org/new/en/brasilia/education/education-for-all/</vt:lpwstr>
      </vt:variant>
      <vt:variant>
        <vt:lpwstr/>
      </vt:variant>
      <vt:variant>
        <vt:i4>5308513</vt:i4>
      </vt:variant>
      <vt:variant>
        <vt:i4>9</vt:i4>
      </vt:variant>
      <vt:variant>
        <vt:i4>0</vt:i4>
      </vt:variant>
      <vt:variant>
        <vt:i4>5</vt:i4>
      </vt:variant>
      <vt:variant>
        <vt:lpwstr>http://www.ige.unicamp.br/terraedidatica/v10_1/6.html</vt:lpwstr>
      </vt:variant>
      <vt:variant>
        <vt:lpwstr/>
      </vt:variant>
      <vt:variant>
        <vt:i4>8192035</vt:i4>
      </vt:variant>
      <vt:variant>
        <vt:i4>6</vt:i4>
      </vt:variant>
      <vt:variant>
        <vt:i4>0</vt:i4>
      </vt:variant>
      <vt:variant>
        <vt:i4>5</vt:i4>
      </vt:variant>
      <vt:variant>
        <vt:lpwstr>doi: 10.1130/2012.2486(03)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TODO EM LETRAS MAIÚSCULAS NO ESTILO &lt;TITULO&gt;</dc:title>
  <dc:subject/>
  <dc:creator>Lab. Automacao e Controle</dc:creator>
  <cp:keywords/>
  <dc:description/>
  <cp:lastModifiedBy>Celso Dal Re' Carneiro</cp:lastModifiedBy>
  <cp:revision>6</cp:revision>
  <cp:lastPrinted>2004-01-23T18:05:00Z</cp:lastPrinted>
  <dcterms:created xsi:type="dcterms:W3CDTF">2017-03-13T19:37:00Z</dcterms:created>
  <dcterms:modified xsi:type="dcterms:W3CDTF">2017-03-14T18:23:00Z</dcterms:modified>
</cp:coreProperties>
</file>